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4368F" w14:textId="3DE33C91" w:rsidR="0037768B" w:rsidRPr="00A22BE9" w:rsidRDefault="001C72E8" w:rsidP="0037768B">
      <w:pPr>
        <w:rPr>
          <w:sz w:val="72"/>
          <w:szCs w:val="72"/>
        </w:rPr>
      </w:pPr>
      <w:r w:rsidRPr="00A22BE9">
        <w:rPr>
          <w:sz w:val="72"/>
          <w:szCs w:val="72"/>
        </w:rPr>
        <w:t>Arbeitsvertrag</w:t>
      </w:r>
    </w:p>
    <w:p w14:paraId="274DCF6E" w14:textId="77777777" w:rsidR="00A22BE9" w:rsidRDefault="00A22BE9" w:rsidP="0037768B">
      <w:pPr>
        <w:rPr>
          <w:sz w:val="32"/>
          <w:szCs w:val="32"/>
        </w:rPr>
      </w:pPr>
    </w:p>
    <w:p w14:paraId="5C47FC4F" w14:textId="3FF7FA65" w:rsidR="0037768B" w:rsidRPr="00A22BE9" w:rsidRDefault="0037768B" w:rsidP="0037768B">
      <w:pPr>
        <w:rPr>
          <w:bCs/>
          <w:sz w:val="28"/>
          <w:szCs w:val="28"/>
        </w:rPr>
      </w:pPr>
      <w:r w:rsidRPr="00A22BE9">
        <w:rPr>
          <w:rFonts w:cs="Arial"/>
          <w:bCs/>
          <w:sz w:val="28"/>
          <w:szCs w:val="28"/>
        </w:rPr>
        <w:t>für Arbeiter und Angestellte ohne Tarifbindung</w:t>
      </w:r>
    </w:p>
    <w:p w14:paraId="2E36221F" w14:textId="77777777" w:rsidR="001C72E8" w:rsidRDefault="001C72E8" w:rsidP="001C72E8"/>
    <w:p w14:paraId="6DC7C3AB" w14:textId="77777777" w:rsidR="001C72E8" w:rsidRDefault="001C72E8" w:rsidP="001C72E8"/>
    <w:p w14:paraId="23AA711B" w14:textId="77777777" w:rsidR="001C72E8" w:rsidRDefault="001C72E8" w:rsidP="001C72E8"/>
    <w:p w14:paraId="46FBFF71" w14:textId="11FC7881" w:rsidR="00A22BE9" w:rsidRPr="00C60B20" w:rsidRDefault="001C72E8" w:rsidP="001C72E8">
      <w:pPr>
        <w:tabs>
          <w:tab w:val="left" w:pos="1701"/>
        </w:tabs>
        <w:rPr>
          <w:rFonts w:asciiTheme="minorHAnsi" w:hAnsiTheme="minorHAnsi" w:cs="Arial"/>
          <w:sz w:val="24"/>
          <w:szCs w:val="24"/>
        </w:rPr>
      </w:pPr>
      <w:r w:rsidRPr="00C60B20">
        <w:rPr>
          <w:rFonts w:asciiTheme="minorHAnsi" w:hAnsiTheme="minorHAnsi" w:cs="Arial"/>
          <w:sz w:val="24"/>
          <w:szCs w:val="24"/>
        </w:rPr>
        <w:t>Zwischen</w:t>
      </w:r>
      <w:r w:rsidR="00A22BE9" w:rsidRPr="00C60B20">
        <w:rPr>
          <w:rFonts w:asciiTheme="minorHAnsi" w:hAnsiTheme="minorHAnsi" w:cs="Arial"/>
          <w:sz w:val="24"/>
          <w:szCs w:val="24"/>
        </w:rPr>
        <w:t>:</w:t>
      </w:r>
    </w:p>
    <w:p w14:paraId="124C59B9" w14:textId="77777777" w:rsidR="00C60B20" w:rsidRDefault="001C72E8" w:rsidP="001C72E8">
      <w:pPr>
        <w:tabs>
          <w:tab w:val="left" w:pos="1701"/>
        </w:tabs>
        <w:rPr>
          <w:rFonts w:asciiTheme="minorHAnsi" w:hAnsiTheme="minorHAnsi" w:cs="Arial"/>
          <w:sz w:val="24"/>
          <w:szCs w:val="24"/>
        </w:rPr>
      </w:pPr>
      <w:r w:rsidRPr="00C60B20">
        <w:rPr>
          <w:rFonts w:asciiTheme="minorHAnsi" w:hAnsiTheme="minorHAnsi" w:cs="Arial"/>
          <w:sz w:val="24"/>
          <w:szCs w:val="24"/>
        </w:rPr>
        <w:t>....................................................................................................................................</w:t>
      </w:r>
    </w:p>
    <w:p w14:paraId="44405C6E" w14:textId="77777777" w:rsidR="00C60B20" w:rsidRDefault="00C60B20" w:rsidP="001C72E8">
      <w:pPr>
        <w:tabs>
          <w:tab w:val="left" w:pos="1701"/>
        </w:tabs>
        <w:rPr>
          <w:rFonts w:asciiTheme="minorHAnsi" w:hAnsiTheme="minorHAnsi" w:cs="Arial"/>
          <w:sz w:val="24"/>
          <w:szCs w:val="24"/>
        </w:rPr>
      </w:pPr>
    </w:p>
    <w:p w14:paraId="697E339C" w14:textId="161AD564" w:rsidR="00A22BE9" w:rsidRPr="00C60B20" w:rsidRDefault="00C60B20" w:rsidP="001C72E8">
      <w:pPr>
        <w:tabs>
          <w:tab w:val="left" w:pos="1701"/>
        </w:tabs>
        <w:rPr>
          <w:rFonts w:asciiTheme="minorHAnsi" w:hAnsiTheme="minorHAnsi" w:cs="Arial"/>
          <w:i/>
          <w:sz w:val="24"/>
          <w:szCs w:val="24"/>
        </w:rPr>
      </w:pPr>
      <w:r w:rsidRPr="00C60B20">
        <w:rPr>
          <w:rFonts w:asciiTheme="minorHAnsi" w:hAnsiTheme="minorHAnsi" w:cs="Arial"/>
          <w:sz w:val="24"/>
          <w:szCs w:val="24"/>
        </w:rPr>
        <w:t>....................................................................................................................................</w:t>
      </w:r>
      <w:r w:rsidR="001C72E8" w:rsidRPr="00C60B20">
        <w:rPr>
          <w:rFonts w:asciiTheme="minorHAnsi" w:hAnsiTheme="minorHAnsi" w:cs="Arial"/>
          <w:sz w:val="24"/>
          <w:szCs w:val="24"/>
        </w:rPr>
        <w:br/>
      </w:r>
    </w:p>
    <w:p w14:paraId="6031EDB1" w14:textId="5ECC4911" w:rsidR="001C72E8" w:rsidRPr="00C60B20" w:rsidRDefault="001C72E8" w:rsidP="001C72E8">
      <w:pPr>
        <w:tabs>
          <w:tab w:val="left" w:pos="1701"/>
        </w:tabs>
        <w:rPr>
          <w:rFonts w:asciiTheme="minorHAnsi" w:hAnsiTheme="minorHAnsi" w:cs="Arial"/>
          <w:b/>
          <w:iCs/>
          <w:sz w:val="24"/>
          <w:szCs w:val="24"/>
        </w:rPr>
      </w:pPr>
      <w:r w:rsidRPr="00C60B20">
        <w:rPr>
          <w:rFonts w:asciiTheme="minorHAnsi" w:hAnsiTheme="minorHAnsi" w:cs="Arial"/>
          <w:iCs/>
          <w:sz w:val="24"/>
          <w:szCs w:val="24"/>
        </w:rPr>
        <w:t>(Name und Adresse des</w:t>
      </w:r>
      <w:r w:rsidR="0002537C">
        <w:rPr>
          <w:rFonts w:asciiTheme="minorHAnsi" w:hAnsiTheme="minorHAnsi" w:cs="Arial"/>
          <w:iCs/>
          <w:sz w:val="24"/>
          <w:szCs w:val="24"/>
        </w:rPr>
        <w:t>/der</w:t>
      </w:r>
      <w:r w:rsidRPr="00C60B20">
        <w:rPr>
          <w:rFonts w:asciiTheme="minorHAnsi" w:hAnsiTheme="minorHAnsi" w:cs="Arial"/>
          <w:iCs/>
          <w:sz w:val="24"/>
          <w:szCs w:val="24"/>
        </w:rPr>
        <w:t xml:space="preserve"> Arbeitgebers</w:t>
      </w:r>
      <w:r w:rsidR="0002537C">
        <w:rPr>
          <w:rFonts w:asciiTheme="minorHAnsi" w:hAnsiTheme="minorHAnsi" w:cs="Arial"/>
          <w:iCs/>
          <w:sz w:val="24"/>
          <w:szCs w:val="24"/>
        </w:rPr>
        <w:t>/Arbeitgeberin</w:t>
      </w:r>
      <w:r w:rsidRPr="00C60B20">
        <w:rPr>
          <w:rFonts w:asciiTheme="minorHAnsi" w:hAnsiTheme="minorHAnsi" w:cs="Arial"/>
          <w:iCs/>
          <w:sz w:val="24"/>
          <w:szCs w:val="24"/>
        </w:rPr>
        <w:t>)</w:t>
      </w:r>
    </w:p>
    <w:p w14:paraId="0E70C9AE" w14:textId="77777777" w:rsidR="00C60B20" w:rsidRDefault="001C72E8" w:rsidP="00C60B20">
      <w:pPr>
        <w:rPr>
          <w:rFonts w:asciiTheme="minorHAnsi" w:hAnsiTheme="minorHAnsi" w:cs="Arial"/>
          <w:iCs/>
          <w:sz w:val="24"/>
          <w:szCs w:val="24"/>
        </w:rPr>
      </w:pPr>
      <w:r w:rsidRPr="00C60B20">
        <w:rPr>
          <w:rFonts w:asciiTheme="minorHAnsi" w:hAnsiTheme="minorHAnsi" w:cs="Arial"/>
          <w:iCs/>
          <w:sz w:val="24"/>
          <w:szCs w:val="24"/>
        </w:rPr>
        <w:t>(ggf.: vertreten durch</w:t>
      </w:r>
      <w:r w:rsidR="00A22BE9" w:rsidRPr="00C60B20">
        <w:rPr>
          <w:rFonts w:asciiTheme="minorHAnsi" w:hAnsiTheme="minorHAnsi" w:cs="Arial"/>
          <w:iCs/>
          <w:sz w:val="24"/>
          <w:szCs w:val="24"/>
        </w:rPr>
        <w:t>)</w:t>
      </w:r>
    </w:p>
    <w:p w14:paraId="780107DF" w14:textId="77777777" w:rsidR="00C60B20" w:rsidRDefault="00C60B20" w:rsidP="00C60B20">
      <w:pPr>
        <w:rPr>
          <w:rFonts w:asciiTheme="minorHAnsi" w:hAnsiTheme="minorHAnsi" w:cs="Arial"/>
          <w:sz w:val="24"/>
          <w:szCs w:val="24"/>
        </w:rPr>
      </w:pPr>
    </w:p>
    <w:p w14:paraId="6F83EF29" w14:textId="4C2ABE8A" w:rsidR="001C72E8" w:rsidRPr="00C60B20" w:rsidRDefault="001C72E8" w:rsidP="00C60B20">
      <w:pPr>
        <w:rPr>
          <w:rFonts w:asciiTheme="minorHAnsi" w:hAnsiTheme="minorHAnsi" w:cs="Arial"/>
          <w:iCs/>
          <w:sz w:val="24"/>
          <w:szCs w:val="24"/>
        </w:rPr>
      </w:pPr>
      <w:r w:rsidRPr="00C60B20">
        <w:rPr>
          <w:rFonts w:asciiTheme="minorHAnsi" w:hAnsiTheme="minorHAnsi" w:cs="Arial"/>
          <w:sz w:val="24"/>
          <w:szCs w:val="24"/>
        </w:rPr>
        <w:t>nachfolgend „A</w:t>
      </w:r>
      <w:r w:rsidR="0002537C">
        <w:rPr>
          <w:rFonts w:asciiTheme="minorHAnsi" w:hAnsiTheme="minorHAnsi" w:cs="Arial"/>
          <w:sz w:val="24"/>
          <w:szCs w:val="24"/>
        </w:rPr>
        <w:t>G</w:t>
      </w:r>
      <w:r w:rsidRPr="00C60B20">
        <w:rPr>
          <w:rFonts w:asciiTheme="minorHAnsi" w:hAnsiTheme="minorHAnsi" w:cs="Arial"/>
          <w:sz w:val="24"/>
          <w:szCs w:val="24"/>
        </w:rPr>
        <w:t>“ genannt</w:t>
      </w:r>
    </w:p>
    <w:p w14:paraId="49A2A6FC" w14:textId="77777777" w:rsidR="00C60B20" w:rsidRDefault="00C60B20" w:rsidP="001C72E8">
      <w:pPr>
        <w:rPr>
          <w:rFonts w:asciiTheme="minorHAnsi" w:hAnsiTheme="minorHAnsi" w:cs="Arial"/>
          <w:sz w:val="24"/>
          <w:szCs w:val="24"/>
        </w:rPr>
      </w:pPr>
    </w:p>
    <w:p w14:paraId="337AF76C" w14:textId="17F5BEBA" w:rsidR="001C72E8" w:rsidRPr="00C60B20" w:rsidRDefault="001C72E8" w:rsidP="001C72E8">
      <w:pPr>
        <w:rPr>
          <w:rFonts w:asciiTheme="minorHAnsi" w:hAnsiTheme="minorHAnsi" w:cs="Arial"/>
          <w:sz w:val="24"/>
          <w:szCs w:val="24"/>
        </w:rPr>
      </w:pPr>
      <w:r w:rsidRPr="00C60B20">
        <w:rPr>
          <w:rFonts w:asciiTheme="minorHAnsi" w:hAnsiTheme="minorHAnsi" w:cs="Arial"/>
          <w:sz w:val="24"/>
          <w:szCs w:val="24"/>
        </w:rPr>
        <w:t>und</w:t>
      </w:r>
      <w:r w:rsidR="00A22BE9" w:rsidRPr="00C60B20">
        <w:rPr>
          <w:rFonts w:asciiTheme="minorHAnsi" w:hAnsiTheme="minorHAnsi" w:cs="Arial"/>
          <w:sz w:val="24"/>
          <w:szCs w:val="24"/>
        </w:rPr>
        <w:t>:</w:t>
      </w:r>
    </w:p>
    <w:p w14:paraId="6723936C" w14:textId="77777777" w:rsidR="00A22BE9" w:rsidRPr="00C60B20" w:rsidRDefault="00A22BE9" w:rsidP="001C72E8">
      <w:pPr>
        <w:tabs>
          <w:tab w:val="left" w:pos="1701"/>
        </w:tabs>
        <w:rPr>
          <w:rFonts w:asciiTheme="minorHAnsi" w:hAnsiTheme="minorHAnsi" w:cs="Arial"/>
          <w:sz w:val="24"/>
          <w:szCs w:val="24"/>
        </w:rPr>
      </w:pPr>
    </w:p>
    <w:p w14:paraId="0F72CA12" w14:textId="298ED239" w:rsidR="001C72E8" w:rsidRPr="00C60B20" w:rsidRDefault="001C72E8" w:rsidP="001C72E8">
      <w:pPr>
        <w:tabs>
          <w:tab w:val="left" w:pos="1701"/>
        </w:tabs>
        <w:rPr>
          <w:rFonts w:asciiTheme="minorHAnsi" w:hAnsiTheme="minorHAnsi" w:cs="Arial"/>
          <w:sz w:val="24"/>
          <w:szCs w:val="24"/>
        </w:rPr>
      </w:pPr>
      <w:r w:rsidRPr="00C60B20">
        <w:rPr>
          <w:rFonts w:asciiTheme="minorHAnsi" w:hAnsiTheme="minorHAnsi" w:cs="Arial"/>
          <w:sz w:val="24"/>
          <w:szCs w:val="24"/>
        </w:rPr>
        <w:t>Herrn/Frau</w:t>
      </w:r>
    </w:p>
    <w:p w14:paraId="20C491F6" w14:textId="77777777" w:rsidR="00C60B20" w:rsidRDefault="001C72E8" w:rsidP="001C72E8">
      <w:pPr>
        <w:tabs>
          <w:tab w:val="left" w:pos="1701"/>
        </w:tabs>
        <w:rPr>
          <w:rFonts w:asciiTheme="minorHAnsi" w:hAnsiTheme="minorHAnsi" w:cs="Arial"/>
          <w:sz w:val="24"/>
          <w:szCs w:val="24"/>
        </w:rPr>
      </w:pPr>
      <w:r w:rsidRPr="00C60B20">
        <w:rPr>
          <w:rFonts w:asciiTheme="minorHAnsi" w:hAnsiTheme="minorHAnsi" w:cs="Arial"/>
          <w:sz w:val="24"/>
          <w:szCs w:val="24"/>
        </w:rPr>
        <w:t>....................................................................................................................................</w:t>
      </w:r>
    </w:p>
    <w:p w14:paraId="618986C6" w14:textId="77777777" w:rsidR="00C60B20" w:rsidRDefault="00C60B20" w:rsidP="001C72E8">
      <w:pPr>
        <w:tabs>
          <w:tab w:val="left" w:pos="1701"/>
        </w:tabs>
        <w:rPr>
          <w:rFonts w:asciiTheme="minorHAnsi" w:hAnsiTheme="minorHAnsi" w:cs="Arial"/>
          <w:sz w:val="24"/>
          <w:szCs w:val="24"/>
        </w:rPr>
      </w:pPr>
    </w:p>
    <w:p w14:paraId="41BED43A" w14:textId="07BF976C" w:rsidR="001C72E8" w:rsidRPr="00C60B20" w:rsidRDefault="001C72E8" w:rsidP="001C72E8">
      <w:pPr>
        <w:tabs>
          <w:tab w:val="left" w:pos="1701"/>
        </w:tabs>
        <w:rPr>
          <w:rFonts w:asciiTheme="minorHAnsi" w:hAnsiTheme="minorHAnsi" w:cs="Arial"/>
          <w:sz w:val="24"/>
          <w:szCs w:val="24"/>
        </w:rPr>
      </w:pPr>
      <w:r w:rsidRPr="00C60B20">
        <w:rPr>
          <w:rFonts w:asciiTheme="minorHAnsi" w:hAnsiTheme="minorHAnsi" w:cs="Arial"/>
          <w:sz w:val="24"/>
          <w:szCs w:val="24"/>
        </w:rPr>
        <w:t xml:space="preserve">wohnhaft </w:t>
      </w:r>
      <w:r w:rsidR="00A22BE9" w:rsidRPr="00C60B20">
        <w:rPr>
          <w:rFonts w:asciiTheme="minorHAnsi" w:hAnsiTheme="minorHAnsi" w:cs="Arial"/>
          <w:sz w:val="24"/>
          <w:szCs w:val="24"/>
        </w:rPr>
        <w:t>in</w:t>
      </w:r>
    </w:p>
    <w:p w14:paraId="0EA8C23C" w14:textId="77777777" w:rsidR="00C60B20" w:rsidRDefault="001C72E8" w:rsidP="001C72E8">
      <w:pPr>
        <w:tabs>
          <w:tab w:val="left" w:pos="1701"/>
        </w:tabs>
        <w:rPr>
          <w:rFonts w:asciiTheme="minorHAnsi" w:hAnsiTheme="minorHAnsi" w:cs="Arial"/>
          <w:sz w:val="24"/>
          <w:szCs w:val="24"/>
        </w:rPr>
      </w:pPr>
      <w:r w:rsidRPr="00C60B20">
        <w:rPr>
          <w:rFonts w:asciiTheme="minorHAnsi" w:hAnsiTheme="minorHAnsi" w:cs="Arial"/>
          <w:sz w:val="24"/>
          <w:szCs w:val="24"/>
        </w:rPr>
        <w:t>…………………………………………………………………………………………………</w:t>
      </w:r>
      <w:r w:rsidR="00C60B20">
        <w:rPr>
          <w:rFonts w:asciiTheme="minorHAnsi" w:hAnsiTheme="minorHAnsi" w:cs="Arial"/>
          <w:sz w:val="24"/>
          <w:szCs w:val="24"/>
        </w:rPr>
        <w:t>………………………</w:t>
      </w:r>
    </w:p>
    <w:p w14:paraId="589E1F9B" w14:textId="77777777" w:rsidR="00C60B20" w:rsidRDefault="00C60B20" w:rsidP="001C72E8">
      <w:pPr>
        <w:tabs>
          <w:tab w:val="left" w:pos="1701"/>
        </w:tabs>
        <w:rPr>
          <w:rFonts w:asciiTheme="minorHAnsi" w:hAnsiTheme="minorHAnsi" w:cs="Arial"/>
          <w:sz w:val="24"/>
          <w:szCs w:val="24"/>
        </w:rPr>
      </w:pPr>
    </w:p>
    <w:p w14:paraId="2B808D01" w14:textId="77777777" w:rsidR="00C60B20" w:rsidRDefault="00C60B20" w:rsidP="001C72E8">
      <w:pPr>
        <w:tabs>
          <w:tab w:val="left" w:pos="1701"/>
        </w:tabs>
        <w:rPr>
          <w:rFonts w:asciiTheme="minorHAnsi" w:hAnsiTheme="minorHAnsi" w:cs="Arial"/>
          <w:sz w:val="24"/>
          <w:szCs w:val="24"/>
        </w:rPr>
      </w:pPr>
      <w:r w:rsidRPr="00C60B20">
        <w:rPr>
          <w:rFonts w:asciiTheme="minorHAnsi" w:hAnsiTheme="minorHAnsi" w:cs="Arial"/>
          <w:sz w:val="24"/>
          <w:szCs w:val="24"/>
        </w:rPr>
        <w:t>…………………………………………………………………………………………………</w:t>
      </w:r>
      <w:r>
        <w:rPr>
          <w:rFonts w:asciiTheme="minorHAnsi" w:hAnsiTheme="minorHAnsi" w:cs="Arial"/>
          <w:sz w:val="24"/>
          <w:szCs w:val="24"/>
        </w:rPr>
        <w:t>………………………</w:t>
      </w:r>
      <w:r w:rsidR="001C72E8" w:rsidRPr="00C60B20">
        <w:rPr>
          <w:rFonts w:asciiTheme="minorHAnsi" w:hAnsiTheme="minorHAnsi" w:cs="Arial"/>
          <w:sz w:val="24"/>
          <w:szCs w:val="24"/>
        </w:rPr>
        <w:t xml:space="preserve"> </w:t>
      </w:r>
    </w:p>
    <w:p w14:paraId="1DE9C7AE" w14:textId="77777777" w:rsidR="00C60B20" w:rsidRDefault="00C60B20" w:rsidP="001C72E8">
      <w:pPr>
        <w:tabs>
          <w:tab w:val="left" w:pos="1701"/>
        </w:tabs>
        <w:rPr>
          <w:rFonts w:asciiTheme="minorHAnsi" w:hAnsiTheme="minorHAnsi" w:cs="Arial"/>
          <w:sz w:val="24"/>
          <w:szCs w:val="24"/>
        </w:rPr>
      </w:pPr>
    </w:p>
    <w:p w14:paraId="50E09E0B" w14:textId="7941E930" w:rsidR="001C72E8" w:rsidRPr="00C60B20" w:rsidRDefault="001C72E8" w:rsidP="001C72E8">
      <w:pPr>
        <w:tabs>
          <w:tab w:val="left" w:pos="1701"/>
        </w:tabs>
        <w:rPr>
          <w:rFonts w:asciiTheme="minorHAnsi" w:hAnsiTheme="minorHAnsi" w:cs="Arial"/>
          <w:sz w:val="24"/>
          <w:szCs w:val="24"/>
        </w:rPr>
      </w:pPr>
      <w:r w:rsidRPr="00C60B20">
        <w:rPr>
          <w:rFonts w:asciiTheme="minorHAnsi" w:hAnsiTheme="minorHAnsi" w:cs="Arial"/>
          <w:sz w:val="24"/>
          <w:szCs w:val="24"/>
        </w:rPr>
        <w:t>nachfolgend „A</w:t>
      </w:r>
      <w:r w:rsidR="0002537C">
        <w:rPr>
          <w:rFonts w:asciiTheme="minorHAnsi" w:hAnsiTheme="minorHAnsi" w:cs="Arial"/>
          <w:sz w:val="24"/>
          <w:szCs w:val="24"/>
        </w:rPr>
        <w:t xml:space="preserve">N“ </w:t>
      </w:r>
      <w:r w:rsidRPr="00C60B20">
        <w:rPr>
          <w:rFonts w:asciiTheme="minorHAnsi" w:hAnsiTheme="minorHAnsi" w:cs="Arial"/>
          <w:sz w:val="24"/>
          <w:szCs w:val="24"/>
        </w:rPr>
        <w:t>genannt</w:t>
      </w:r>
    </w:p>
    <w:p w14:paraId="541BF831" w14:textId="77777777" w:rsidR="001C72E8" w:rsidRPr="00C60B20" w:rsidRDefault="001C72E8" w:rsidP="001C72E8">
      <w:pPr>
        <w:rPr>
          <w:rFonts w:asciiTheme="minorHAnsi" w:hAnsiTheme="minorHAnsi" w:cs="Arial"/>
          <w:sz w:val="24"/>
          <w:szCs w:val="24"/>
        </w:rPr>
      </w:pPr>
    </w:p>
    <w:p w14:paraId="492A46D0" w14:textId="77777777" w:rsidR="00C60B20" w:rsidRDefault="00C60B20" w:rsidP="001C72E8">
      <w:pPr>
        <w:rPr>
          <w:rFonts w:asciiTheme="minorHAnsi" w:hAnsiTheme="minorHAnsi" w:cs="Arial"/>
          <w:sz w:val="24"/>
          <w:szCs w:val="24"/>
        </w:rPr>
      </w:pPr>
    </w:p>
    <w:p w14:paraId="500D54BB" w14:textId="2C9E1F7A" w:rsidR="001C72E8" w:rsidRDefault="001C72E8" w:rsidP="001C72E8">
      <w:pPr>
        <w:rPr>
          <w:rFonts w:asciiTheme="minorHAnsi" w:hAnsiTheme="minorHAnsi" w:cs="Arial"/>
          <w:sz w:val="24"/>
          <w:szCs w:val="24"/>
        </w:rPr>
      </w:pPr>
      <w:r w:rsidRPr="00C60B20">
        <w:rPr>
          <w:rFonts w:asciiTheme="minorHAnsi" w:hAnsiTheme="minorHAnsi" w:cs="Arial"/>
          <w:sz w:val="24"/>
          <w:szCs w:val="24"/>
        </w:rPr>
        <w:t>wird folgender Arbeitsvertrag geschlossen:</w:t>
      </w:r>
    </w:p>
    <w:p w14:paraId="37D62C6C" w14:textId="77777777" w:rsidR="00661360" w:rsidRPr="00685F2D" w:rsidRDefault="00661360" w:rsidP="001C72E8">
      <w:pPr>
        <w:rPr>
          <w:rFonts w:cs="Arial"/>
          <w:sz w:val="24"/>
          <w:szCs w:val="24"/>
        </w:rPr>
      </w:pPr>
    </w:p>
    <w:p w14:paraId="2A78571D" w14:textId="77777777" w:rsidR="001C72E8" w:rsidRPr="00685F2D" w:rsidRDefault="001C72E8" w:rsidP="001C72E8">
      <w:pPr>
        <w:rPr>
          <w:rFonts w:cs="Arial"/>
          <w:sz w:val="24"/>
          <w:szCs w:val="24"/>
        </w:rPr>
      </w:pPr>
    </w:p>
    <w:p w14:paraId="65B2AA75" w14:textId="77777777" w:rsidR="001C72E8" w:rsidRPr="00685F2D" w:rsidRDefault="001C72E8" w:rsidP="001C72E8">
      <w:pPr>
        <w:numPr>
          <w:ilvl w:val="0"/>
          <w:numId w:val="1"/>
        </w:numPr>
        <w:rPr>
          <w:rFonts w:cs="Arial"/>
          <w:sz w:val="24"/>
          <w:szCs w:val="24"/>
        </w:rPr>
      </w:pPr>
      <w:r w:rsidRPr="00685F2D">
        <w:rPr>
          <w:rFonts w:cs="Arial"/>
          <w:b/>
          <w:sz w:val="24"/>
          <w:szCs w:val="24"/>
        </w:rPr>
        <w:t>Beginn des Arbeitsverhältnisses</w:t>
      </w:r>
    </w:p>
    <w:p w14:paraId="124229D1" w14:textId="0B7C4811" w:rsidR="001C72E8" w:rsidRDefault="001C72E8" w:rsidP="001C72E8">
      <w:pPr>
        <w:ind w:left="360"/>
        <w:rPr>
          <w:rFonts w:cs="Arial"/>
          <w:sz w:val="24"/>
          <w:szCs w:val="24"/>
        </w:rPr>
      </w:pPr>
      <w:r w:rsidRPr="00685F2D">
        <w:rPr>
          <w:rFonts w:cs="Arial"/>
          <w:sz w:val="24"/>
          <w:szCs w:val="24"/>
        </w:rPr>
        <w:t>Das Arbeitsverhältnis beginnt am</w:t>
      </w:r>
      <w:r w:rsidR="00C60B20">
        <w:rPr>
          <w:rFonts w:cs="Arial"/>
          <w:sz w:val="24"/>
          <w:szCs w:val="24"/>
        </w:rPr>
        <w:t>:</w:t>
      </w:r>
      <w:r w:rsidR="00C60B20">
        <w:rPr>
          <w:rFonts w:cs="Arial"/>
          <w:sz w:val="24"/>
          <w:szCs w:val="24"/>
        </w:rPr>
        <w:tab/>
        <w:t>……………………</w:t>
      </w:r>
    </w:p>
    <w:p w14:paraId="0F4AEC34" w14:textId="77777777" w:rsidR="001C72E8" w:rsidRPr="00685F2D" w:rsidRDefault="001C72E8" w:rsidP="001C72E8">
      <w:pPr>
        <w:ind w:left="360"/>
        <w:rPr>
          <w:rFonts w:cs="Arial"/>
          <w:sz w:val="24"/>
          <w:szCs w:val="24"/>
        </w:rPr>
      </w:pPr>
    </w:p>
    <w:p w14:paraId="48543FFC" w14:textId="77777777" w:rsidR="001C72E8" w:rsidRPr="007B6F2E" w:rsidRDefault="001C72E8" w:rsidP="001C72E8">
      <w:pPr>
        <w:numPr>
          <w:ilvl w:val="0"/>
          <w:numId w:val="1"/>
        </w:numPr>
        <w:rPr>
          <w:rFonts w:cs="Arial"/>
          <w:sz w:val="24"/>
          <w:szCs w:val="24"/>
        </w:rPr>
      </w:pPr>
      <w:r w:rsidRPr="007B6F2E">
        <w:rPr>
          <w:rFonts w:cs="Arial"/>
          <w:b/>
          <w:sz w:val="24"/>
          <w:szCs w:val="24"/>
        </w:rPr>
        <w:t>Tätigkeit</w:t>
      </w:r>
      <w:r>
        <w:rPr>
          <w:rFonts w:cs="Arial"/>
          <w:b/>
          <w:sz w:val="24"/>
          <w:szCs w:val="24"/>
        </w:rPr>
        <w:t xml:space="preserve"> </w:t>
      </w:r>
      <w:bookmarkStart w:id="0" w:name="_Hlk110511824"/>
      <w:r>
        <w:rPr>
          <w:rFonts w:cs="Arial"/>
          <w:b/>
          <w:sz w:val="24"/>
          <w:szCs w:val="24"/>
        </w:rPr>
        <w:t>und Ort</w:t>
      </w:r>
      <w:bookmarkEnd w:id="0"/>
    </w:p>
    <w:p w14:paraId="6327901E" w14:textId="20386F11" w:rsidR="001C72E8" w:rsidRPr="00685F2D" w:rsidRDefault="001C72E8" w:rsidP="001C72E8">
      <w:pPr>
        <w:ind w:left="360"/>
        <w:rPr>
          <w:rFonts w:cs="Arial"/>
          <w:sz w:val="24"/>
          <w:szCs w:val="24"/>
        </w:rPr>
      </w:pPr>
      <w:r w:rsidRPr="00685F2D">
        <w:rPr>
          <w:rFonts w:cs="Arial"/>
          <w:sz w:val="24"/>
          <w:szCs w:val="24"/>
        </w:rPr>
        <w:t>Der</w:t>
      </w:r>
      <w:r w:rsidR="00901700">
        <w:rPr>
          <w:rFonts w:cs="Arial"/>
          <w:sz w:val="24"/>
          <w:szCs w:val="24"/>
        </w:rPr>
        <w:t>/die</w:t>
      </w:r>
      <w:r w:rsidRPr="00685F2D">
        <w:rPr>
          <w:rFonts w:cs="Arial"/>
          <w:sz w:val="24"/>
          <w:szCs w:val="24"/>
        </w:rPr>
        <w:t xml:space="preserve"> A</w:t>
      </w:r>
      <w:r w:rsidR="00901700">
        <w:rPr>
          <w:rFonts w:cs="Arial"/>
          <w:sz w:val="24"/>
          <w:szCs w:val="24"/>
        </w:rPr>
        <w:t>N</w:t>
      </w:r>
      <w:r w:rsidRPr="00685F2D">
        <w:rPr>
          <w:rFonts w:cs="Arial"/>
          <w:sz w:val="24"/>
          <w:szCs w:val="24"/>
        </w:rPr>
        <w:t xml:space="preserve"> wird als .............................................</w:t>
      </w:r>
      <w:bookmarkStart w:id="1" w:name="_Hlk110511905"/>
      <w:r w:rsidR="006E7716">
        <w:rPr>
          <w:rFonts w:cs="Arial"/>
          <w:sz w:val="24"/>
          <w:szCs w:val="24"/>
        </w:rPr>
        <w:t>.......................................</w:t>
      </w:r>
      <w:r w:rsidR="00901700">
        <w:rPr>
          <w:rFonts w:cs="Arial"/>
          <w:sz w:val="24"/>
          <w:szCs w:val="24"/>
        </w:rPr>
        <w:t>...........</w:t>
      </w:r>
      <w:r w:rsidR="00C60B20">
        <w:rPr>
          <w:rFonts w:cs="Arial"/>
          <w:sz w:val="24"/>
          <w:szCs w:val="24"/>
        </w:rPr>
        <w:t xml:space="preserve"> </w:t>
      </w:r>
      <w:r>
        <w:rPr>
          <w:rFonts w:cs="Arial"/>
          <w:sz w:val="24"/>
          <w:szCs w:val="24"/>
        </w:rPr>
        <w:t>in</w:t>
      </w:r>
      <w:r w:rsidR="006E7716">
        <w:rPr>
          <w:rFonts w:cs="Arial"/>
          <w:sz w:val="24"/>
          <w:szCs w:val="24"/>
        </w:rPr>
        <w:t xml:space="preserve"> </w:t>
      </w:r>
      <w:r>
        <w:rPr>
          <w:rFonts w:cs="Arial"/>
          <w:sz w:val="24"/>
          <w:szCs w:val="24"/>
        </w:rPr>
        <w:t>…………………………………</w:t>
      </w:r>
      <w:bookmarkEnd w:id="1"/>
      <w:r w:rsidR="006E7716">
        <w:rPr>
          <w:rFonts w:cs="Arial"/>
          <w:sz w:val="24"/>
          <w:szCs w:val="24"/>
        </w:rPr>
        <w:t xml:space="preserve">……………………………………………… </w:t>
      </w:r>
      <w:r w:rsidRPr="00685F2D">
        <w:rPr>
          <w:rFonts w:cs="Arial"/>
          <w:sz w:val="24"/>
          <w:szCs w:val="24"/>
        </w:rPr>
        <w:t>eingestellt</w:t>
      </w:r>
      <w:r w:rsidR="00C60B20">
        <w:rPr>
          <w:rFonts w:cs="Arial"/>
          <w:sz w:val="24"/>
          <w:szCs w:val="24"/>
        </w:rPr>
        <w:t>.</w:t>
      </w:r>
    </w:p>
    <w:p w14:paraId="08414EA6" w14:textId="77777777" w:rsidR="001C72E8" w:rsidRPr="00685F2D" w:rsidRDefault="001C72E8" w:rsidP="001C72E8">
      <w:pPr>
        <w:ind w:left="360"/>
        <w:rPr>
          <w:rFonts w:cs="Arial"/>
          <w:sz w:val="24"/>
          <w:szCs w:val="24"/>
        </w:rPr>
      </w:pPr>
    </w:p>
    <w:p w14:paraId="4C72E030" w14:textId="643F80BC" w:rsidR="001C72E8" w:rsidRDefault="00C60B20" w:rsidP="001C72E8">
      <w:pPr>
        <w:ind w:left="360"/>
        <w:rPr>
          <w:rFonts w:cs="Arial"/>
          <w:color w:val="000000"/>
          <w:sz w:val="24"/>
          <w:szCs w:val="24"/>
        </w:rPr>
      </w:pPr>
      <w:r>
        <w:rPr>
          <w:rFonts w:cs="Arial"/>
          <w:sz w:val="24"/>
          <w:szCs w:val="24"/>
        </w:rPr>
        <w:t>Der/die A</w:t>
      </w:r>
      <w:r w:rsidR="00661360">
        <w:rPr>
          <w:rFonts w:cs="Arial"/>
          <w:sz w:val="24"/>
          <w:szCs w:val="24"/>
        </w:rPr>
        <w:t>N</w:t>
      </w:r>
      <w:r w:rsidR="001C72E8" w:rsidRPr="00685F2D">
        <w:rPr>
          <w:rFonts w:cs="Arial"/>
          <w:sz w:val="24"/>
          <w:szCs w:val="24"/>
        </w:rPr>
        <w:t xml:space="preserve"> verpflichtet sich</w:t>
      </w:r>
      <w:r w:rsidR="001C72E8">
        <w:rPr>
          <w:rFonts w:cs="Arial"/>
          <w:sz w:val="24"/>
          <w:szCs w:val="24"/>
        </w:rPr>
        <w:t xml:space="preserve"> bei betrieblichen Erfordernissen des</w:t>
      </w:r>
      <w:r w:rsidR="00661360">
        <w:rPr>
          <w:rFonts w:cs="Arial"/>
          <w:sz w:val="24"/>
          <w:szCs w:val="24"/>
        </w:rPr>
        <w:t>/der</w:t>
      </w:r>
      <w:r w:rsidR="001C72E8">
        <w:rPr>
          <w:rFonts w:cs="Arial"/>
          <w:sz w:val="24"/>
          <w:szCs w:val="24"/>
        </w:rPr>
        <w:t xml:space="preserve"> A</w:t>
      </w:r>
      <w:r w:rsidR="00661360">
        <w:rPr>
          <w:rFonts w:cs="Arial"/>
          <w:sz w:val="24"/>
          <w:szCs w:val="24"/>
        </w:rPr>
        <w:t>G</w:t>
      </w:r>
      <w:r w:rsidR="001C72E8">
        <w:rPr>
          <w:rFonts w:cs="Arial"/>
          <w:sz w:val="24"/>
          <w:szCs w:val="24"/>
        </w:rPr>
        <w:t xml:space="preserve">, </w:t>
      </w:r>
      <w:r w:rsidR="001C72E8" w:rsidRPr="00685F2D">
        <w:rPr>
          <w:rFonts w:cs="Arial"/>
          <w:sz w:val="24"/>
          <w:szCs w:val="24"/>
        </w:rPr>
        <w:t xml:space="preserve">auch andere </w:t>
      </w:r>
      <w:r w:rsidR="001C72E8">
        <w:rPr>
          <w:rFonts w:cs="Arial"/>
          <w:sz w:val="24"/>
          <w:szCs w:val="24"/>
        </w:rPr>
        <w:t xml:space="preserve">gleichwertige </w:t>
      </w:r>
      <w:r w:rsidR="001C72E8" w:rsidRPr="00685F2D">
        <w:rPr>
          <w:rFonts w:cs="Arial"/>
          <w:sz w:val="24"/>
          <w:szCs w:val="24"/>
        </w:rPr>
        <w:t xml:space="preserve">Arbeiten </w:t>
      </w:r>
      <w:r w:rsidR="001C72E8">
        <w:rPr>
          <w:rFonts w:cs="Arial"/>
          <w:sz w:val="24"/>
          <w:szCs w:val="24"/>
        </w:rPr>
        <w:t xml:space="preserve">vorübergehend </w:t>
      </w:r>
      <w:r w:rsidR="001C72E8" w:rsidRPr="00685F2D">
        <w:rPr>
          <w:rFonts w:cs="Arial"/>
          <w:sz w:val="24"/>
          <w:szCs w:val="24"/>
        </w:rPr>
        <w:t>auszuführen, die seinen</w:t>
      </w:r>
      <w:r>
        <w:rPr>
          <w:rFonts w:cs="Arial"/>
          <w:sz w:val="24"/>
          <w:szCs w:val="24"/>
        </w:rPr>
        <w:t>/ihren</w:t>
      </w:r>
      <w:r w:rsidR="001C72E8" w:rsidRPr="00685F2D">
        <w:rPr>
          <w:rFonts w:cs="Arial"/>
          <w:sz w:val="24"/>
          <w:szCs w:val="24"/>
        </w:rPr>
        <w:t xml:space="preserve"> Vorkenntnissen und Fähigkeiten entsprechen. </w:t>
      </w:r>
      <w:r w:rsidR="001C72E8" w:rsidRPr="00685F2D">
        <w:rPr>
          <w:rFonts w:cs="Arial"/>
          <w:color w:val="000000"/>
          <w:sz w:val="24"/>
          <w:szCs w:val="24"/>
        </w:rPr>
        <w:t>Dies gilt, soweit dies bei Abwägung der Interessen des</w:t>
      </w:r>
      <w:r>
        <w:rPr>
          <w:rFonts w:cs="Arial"/>
          <w:color w:val="000000"/>
          <w:sz w:val="24"/>
          <w:szCs w:val="24"/>
        </w:rPr>
        <w:t>/der</w:t>
      </w:r>
      <w:r w:rsidR="001C72E8" w:rsidRPr="00685F2D">
        <w:rPr>
          <w:rFonts w:cs="Arial"/>
          <w:color w:val="000000"/>
          <w:sz w:val="24"/>
          <w:szCs w:val="24"/>
        </w:rPr>
        <w:t xml:space="preserve"> A</w:t>
      </w:r>
      <w:r w:rsidR="00661360">
        <w:rPr>
          <w:rFonts w:cs="Arial"/>
          <w:color w:val="000000"/>
          <w:sz w:val="24"/>
          <w:szCs w:val="24"/>
        </w:rPr>
        <w:t>G</w:t>
      </w:r>
      <w:r w:rsidR="001C72E8" w:rsidRPr="00685F2D">
        <w:rPr>
          <w:rFonts w:cs="Arial"/>
          <w:color w:val="000000"/>
          <w:sz w:val="24"/>
          <w:szCs w:val="24"/>
        </w:rPr>
        <w:t xml:space="preserve"> und des</w:t>
      </w:r>
      <w:r>
        <w:rPr>
          <w:rFonts w:cs="Arial"/>
          <w:color w:val="000000"/>
          <w:sz w:val="24"/>
          <w:szCs w:val="24"/>
        </w:rPr>
        <w:t>/der</w:t>
      </w:r>
      <w:r w:rsidR="001C72E8" w:rsidRPr="00685F2D">
        <w:rPr>
          <w:rFonts w:cs="Arial"/>
          <w:color w:val="000000"/>
          <w:sz w:val="24"/>
          <w:szCs w:val="24"/>
        </w:rPr>
        <w:t xml:space="preserve"> A</w:t>
      </w:r>
      <w:r w:rsidR="00661360">
        <w:rPr>
          <w:rFonts w:cs="Arial"/>
          <w:color w:val="000000"/>
          <w:sz w:val="24"/>
          <w:szCs w:val="24"/>
        </w:rPr>
        <w:t xml:space="preserve">N zumutbar </w:t>
      </w:r>
      <w:r w:rsidR="001C72E8" w:rsidRPr="00685F2D">
        <w:rPr>
          <w:rFonts w:cs="Arial"/>
          <w:color w:val="000000"/>
          <w:sz w:val="24"/>
          <w:szCs w:val="24"/>
        </w:rPr>
        <w:t>bar</w:t>
      </w:r>
      <w:r w:rsidR="001C72E8">
        <w:rPr>
          <w:rFonts w:cs="Arial"/>
          <w:color w:val="000000"/>
          <w:sz w:val="24"/>
          <w:szCs w:val="24"/>
        </w:rPr>
        <w:t xml:space="preserve"> ist. Als vorübergehend gilt ein Zeitraum von zusammenhängend nicht mehr als drei Monaten.</w:t>
      </w:r>
      <w:r w:rsidR="001C72E8">
        <w:rPr>
          <w:rFonts w:cs="Arial"/>
          <w:color w:val="000000"/>
          <w:sz w:val="24"/>
          <w:szCs w:val="24"/>
        </w:rPr>
        <w:br/>
      </w:r>
    </w:p>
    <w:p w14:paraId="6E0F7FE1" w14:textId="5EDAE7FD" w:rsidR="001C72E8" w:rsidRDefault="001C72E8" w:rsidP="001C72E8">
      <w:pPr>
        <w:ind w:left="360"/>
        <w:rPr>
          <w:rFonts w:cs="Arial"/>
          <w:color w:val="000000"/>
          <w:sz w:val="24"/>
          <w:szCs w:val="24"/>
        </w:rPr>
      </w:pPr>
      <w:bookmarkStart w:id="2" w:name="_Hlk110512056"/>
      <w:r>
        <w:rPr>
          <w:rFonts w:cs="Arial"/>
          <w:color w:val="000000"/>
          <w:sz w:val="24"/>
          <w:szCs w:val="24"/>
        </w:rPr>
        <w:t>Der</w:t>
      </w:r>
      <w:r w:rsidR="00901700">
        <w:rPr>
          <w:rFonts w:cs="Arial"/>
          <w:color w:val="000000"/>
          <w:sz w:val="24"/>
          <w:szCs w:val="24"/>
        </w:rPr>
        <w:t>/die</w:t>
      </w:r>
      <w:r>
        <w:rPr>
          <w:rFonts w:cs="Arial"/>
          <w:color w:val="000000"/>
          <w:sz w:val="24"/>
          <w:szCs w:val="24"/>
        </w:rPr>
        <w:t xml:space="preserve"> A</w:t>
      </w:r>
      <w:r w:rsidR="00901700">
        <w:rPr>
          <w:rFonts w:cs="Arial"/>
          <w:color w:val="000000"/>
          <w:sz w:val="24"/>
          <w:szCs w:val="24"/>
        </w:rPr>
        <w:t>G</w:t>
      </w:r>
      <w:r>
        <w:rPr>
          <w:rFonts w:cs="Arial"/>
          <w:color w:val="000000"/>
          <w:sz w:val="24"/>
          <w:szCs w:val="24"/>
        </w:rPr>
        <w:t xml:space="preserve"> ist berechtigt nach billigem Ermessen einen anderen Arbeitsort zuzuweisen.</w:t>
      </w:r>
    </w:p>
    <w:bookmarkEnd w:id="2"/>
    <w:p w14:paraId="63A9D0E6" w14:textId="77777777" w:rsidR="001C72E8" w:rsidRDefault="001C72E8" w:rsidP="001C72E8">
      <w:pPr>
        <w:rPr>
          <w:rFonts w:cs="Arial"/>
          <w:sz w:val="24"/>
          <w:szCs w:val="24"/>
        </w:rPr>
      </w:pPr>
    </w:p>
    <w:p w14:paraId="66B0506A" w14:textId="7EF9D1EA" w:rsidR="0002537C" w:rsidRDefault="006E7716" w:rsidP="0002537C">
      <w:pPr>
        <w:numPr>
          <w:ilvl w:val="0"/>
          <w:numId w:val="1"/>
        </w:numPr>
        <w:rPr>
          <w:rFonts w:cs="Arial"/>
          <w:b/>
          <w:sz w:val="24"/>
          <w:szCs w:val="24"/>
        </w:rPr>
      </w:pPr>
      <w:r>
        <w:rPr>
          <w:rFonts w:cs="Arial"/>
          <w:b/>
          <w:sz w:val="24"/>
          <w:szCs w:val="24"/>
        </w:rPr>
        <w:lastRenderedPageBreak/>
        <w:t xml:space="preserve">Dauer der Beschäftigung, </w:t>
      </w:r>
      <w:r w:rsidR="001C72E8" w:rsidRPr="007B6F2E">
        <w:rPr>
          <w:rFonts w:cs="Arial"/>
          <w:b/>
          <w:sz w:val="24"/>
          <w:szCs w:val="24"/>
        </w:rPr>
        <w:t>Probezeit</w:t>
      </w:r>
    </w:p>
    <w:p w14:paraId="0F427134" w14:textId="77777777" w:rsidR="0002537C" w:rsidRDefault="0002537C" w:rsidP="0002537C">
      <w:pPr>
        <w:ind w:left="360"/>
        <w:rPr>
          <w:rFonts w:cs="Arial"/>
          <w:b/>
          <w:sz w:val="24"/>
          <w:szCs w:val="24"/>
        </w:rPr>
      </w:pPr>
    </w:p>
    <w:p w14:paraId="52CBD39E" w14:textId="1D0CCDDE" w:rsidR="001C72E8" w:rsidRPr="0002537C" w:rsidRDefault="001C72E8" w:rsidP="0002537C">
      <w:pPr>
        <w:ind w:left="360"/>
        <w:rPr>
          <w:rFonts w:cs="Arial"/>
          <w:b/>
          <w:sz w:val="24"/>
          <w:szCs w:val="24"/>
        </w:rPr>
      </w:pPr>
      <w:r w:rsidRPr="0002537C">
        <w:rPr>
          <w:rFonts w:cs="Arial"/>
          <w:sz w:val="24"/>
          <w:szCs w:val="24"/>
        </w:rPr>
        <w:t>Das Arbeitsverhältnis wird auf unbestimmte Zeit geschlossen. Die ersten sechs Monate (</w:t>
      </w:r>
      <w:r w:rsidRPr="00661360">
        <w:rPr>
          <w:rFonts w:cs="Arial"/>
          <w:iCs/>
          <w:sz w:val="24"/>
          <w:szCs w:val="24"/>
          <w:u w:val="single"/>
        </w:rPr>
        <w:t>oder:</w:t>
      </w:r>
      <w:r w:rsidRPr="0002537C">
        <w:rPr>
          <w:rFonts w:cs="Arial"/>
          <w:sz w:val="24"/>
          <w:szCs w:val="24"/>
        </w:rPr>
        <w:t xml:space="preserve"> drei Monate) gelten als Probezeit. Während der Probezeit kann das Arbeitsverhältnis beiderseits mit einer Frist von zwei Wochen gekündigt werden.</w:t>
      </w:r>
    </w:p>
    <w:p w14:paraId="3448EBB7" w14:textId="77777777" w:rsidR="0002537C" w:rsidRDefault="0002537C" w:rsidP="001C72E8">
      <w:pPr>
        <w:ind w:left="360"/>
        <w:rPr>
          <w:rFonts w:cs="Arial"/>
          <w:sz w:val="24"/>
          <w:szCs w:val="24"/>
        </w:rPr>
      </w:pPr>
    </w:p>
    <w:p w14:paraId="792F8968" w14:textId="11337599" w:rsidR="0002537C" w:rsidRPr="0002537C" w:rsidRDefault="0002537C" w:rsidP="0002537C">
      <w:pPr>
        <w:ind w:firstLine="360"/>
        <w:rPr>
          <w:sz w:val="24"/>
          <w:szCs w:val="24"/>
        </w:rPr>
      </w:pPr>
      <w:r w:rsidRPr="0002537C">
        <w:rPr>
          <w:b/>
          <w:bCs/>
          <w:sz w:val="32"/>
          <w:szCs w:val="32"/>
        </w:rPr>
        <w:t>□</w:t>
      </w:r>
      <w:r w:rsidRPr="0002537C">
        <w:rPr>
          <w:sz w:val="24"/>
          <w:szCs w:val="24"/>
        </w:rPr>
        <w:tab/>
        <w:t>Probezeit: 6 Monate</w:t>
      </w:r>
    </w:p>
    <w:p w14:paraId="2893A6D8" w14:textId="26FE4F94" w:rsidR="0002537C" w:rsidRPr="00685F2D" w:rsidRDefault="0002537C" w:rsidP="0002537C">
      <w:pPr>
        <w:ind w:left="360"/>
        <w:rPr>
          <w:rFonts w:cs="Arial"/>
          <w:sz w:val="24"/>
          <w:szCs w:val="24"/>
        </w:rPr>
      </w:pPr>
      <w:r w:rsidRPr="0002537C">
        <w:rPr>
          <w:b/>
          <w:bCs/>
          <w:sz w:val="32"/>
          <w:szCs w:val="32"/>
        </w:rPr>
        <w:t>□</w:t>
      </w:r>
      <w:r w:rsidRPr="0002537C">
        <w:rPr>
          <w:sz w:val="24"/>
          <w:szCs w:val="24"/>
        </w:rPr>
        <w:tab/>
        <w:t>Probezeit: 3 Monate</w:t>
      </w:r>
    </w:p>
    <w:p w14:paraId="70823906" w14:textId="77777777" w:rsidR="001C72E8" w:rsidRPr="00685F2D" w:rsidRDefault="001C72E8" w:rsidP="001C72E8">
      <w:pPr>
        <w:ind w:left="360"/>
        <w:rPr>
          <w:rFonts w:cs="Arial"/>
          <w:sz w:val="24"/>
          <w:szCs w:val="24"/>
        </w:rPr>
      </w:pPr>
    </w:p>
    <w:p w14:paraId="4ED29935" w14:textId="77777777" w:rsidR="001C72E8" w:rsidRPr="007B6F2E" w:rsidRDefault="001C72E8" w:rsidP="001C72E8">
      <w:pPr>
        <w:numPr>
          <w:ilvl w:val="0"/>
          <w:numId w:val="1"/>
        </w:numPr>
        <w:rPr>
          <w:rFonts w:cs="Arial"/>
          <w:sz w:val="24"/>
          <w:szCs w:val="24"/>
        </w:rPr>
      </w:pPr>
      <w:r w:rsidRPr="007B6F2E">
        <w:rPr>
          <w:rFonts w:cs="Arial"/>
          <w:b/>
          <w:sz w:val="24"/>
          <w:szCs w:val="24"/>
        </w:rPr>
        <w:t>Arbeitszeit</w:t>
      </w:r>
    </w:p>
    <w:p w14:paraId="53AA68E3" w14:textId="77777777" w:rsidR="0002537C" w:rsidRDefault="0002537C" w:rsidP="001C72E8">
      <w:pPr>
        <w:ind w:left="360"/>
        <w:rPr>
          <w:rFonts w:cs="Arial"/>
          <w:sz w:val="24"/>
          <w:szCs w:val="24"/>
        </w:rPr>
      </w:pPr>
      <w:bookmarkStart w:id="3" w:name="_Hlk110512284"/>
    </w:p>
    <w:p w14:paraId="004C742E" w14:textId="7339D3E2" w:rsidR="001C72E8" w:rsidRDefault="001C72E8" w:rsidP="001C72E8">
      <w:pPr>
        <w:ind w:left="360"/>
        <w:rPr>
          <w:rFonts w:cs="Arial"/>
          <w:sz w:val="24"/>
          <w:szCs w:val="24"/>
        </w:rPr>
      </w:pPr>
      <w:r w:rsidRPr="00685F2D">
        <w:rPr>
          <w:rFonts w:cs="Arial"/>
          <w:sz w:val="24"/>
          <w:szCs w:val="24"/>
        </w:rPr>
        <w:t>Die regelmäßige wöchentliche Arbeitszeit beträgt ….... Stunden. Beginn</w:t>
      </w:r>
      <w:r>
        <w:rPr>
          <w:rFonts w:cs="Arial"/>
          <w:sz w:val="24"/>
          <w:szCs w:val="24"/>
        </w:rPr>
        <w:t xml:space="preserve">, </w:t>
      </w:r>
      <w:r w:rsidR="0002537C" w:rsidRPr="00685F2D">
        <w:rPr>
          <w:rFonts w:cs="Arial"/>
          <w:sz w:val="24"/>
          <w:szCs w:val="24"/>
        </w:rPr>
        <w:t xml:space="preserve">Ende </w:t>
      </w:r>
      <w:r w:rsidR="0002537C">
        <w:rPr>
          <w:rFonts w:cs="Arial"/>
          <w:sz w:val="24"/>
          <w:szCs w:val="24"/>
        </w:rPr>
        <w:t>und</w:t>
      </w:r>
      <w:r>
        <w:rPr>
          <w:rFonts w:cs="Arial"/>
          <w:sz w:val="24"/>
          <w:szCs w:val="24"/>
        </w:rPr>
        <w:t xml:space="preserve"> Pausen </w:t>
      </w:r>
      <w:r w:rsidRPr="00685F2D">
        <w:rPr>
          <w:rFonts w:cs="Arial"/>
          <w:sz w:val="24"/>
          <w:szCs w:val="24"/>
        </w:rPr>
        <w:t>der täglichen Arbeitszeit richten sich nach der betrieblichen Einteilung</w:t>
      </w:r>
      <w:bookmarkStart w:id="4" w:name="_Hlk110512565"/>
      <w:r>
        <w:rPr>
          <w:rFonts w:cs="Arial"/>
          <w:sz w:val="24"/>
          <w:szCs w:val="24"/>
        </w:rPr>
        <w:t>, die im Ermessen des</w:t>
      </w:r>
      <w:r w:rsidR="00661360">
        <w:rPr>
          <w:rFonts w:cs="Arial"/>
          <w:sz w:val="24"/>
          <w:szCs w:val="24"/>
        </w:rPr>
        <w:t>/der</w:t>
      </w:r>
      <w:r>
        <w:rPr>
          <w:rFonts w:cs="Arial"/>
          <w:sz w:val="24"/>
          <w:szCs w:val="24"/>
        </w:rPr>
        <w:t xml:space="preserve"> A</w:t>
      </w:r>
      <w:r w:rsidR="00661360">
        <w:rPr>
          <w:rFonts w:cs="Arial"/>
          <w:sz w:val="24"/>
          <w:szCs w:val="24"/>
        </w:rPr>
        <w:t>G</w:t>
      </w:r>
      <w:r>
        <w:rPr>
          <w:rFonts w:cs="Arial"/>
          <w:sz w:val="24"/>
          <w:szCs w:val="24"/>
        </w:rPr>
        <w:t xml:space="preserve"> liegt</w:t>
      </w:r>
      <w:r w:rsidR="00661360">
        <w:rPr>
          <w:rFonts w:cs="Arial"/>
          <w:sz w:val="24"/>
          <w:szCs w:val="24"/>
        </w:rPr>
        <w:t xml:space="preserve">, sowie den gesetzlichen Bestimmungen gemäß </w:t>
      </w:r>
      <w:r w:rsidR="00661360" w:rsidRPr="00661360">
        <w:rPr>
          <w:rFonts w:cs="Arial"/>
          <w:sz w:val="24"/>
          <w:szCs w:val="24"/>
        </w:rPr>
        <w:t>Arbeitszeitgesetz (ArbZG)</w:t>
      </w:r>
      <w:r w:rsidR="00661360">
        <w:rPr>
          <w:rFonts w:cs="Arial"/>
          <w:sz w:val="24"/>
          <w:szCs w:val="24"/>
        </w:rPr>
        <w:t xml:space="preserve"> in aktueller Fassung</w:t>
      </w:r>
      <w:r>
        <w:rPr>
          <w:rFonts w:cs="Arial"/>
          <w:sz w:val="24"/>
          <w:szCs w:val="24"/>
        </w:rPr>
        <w:t>.</w:t>
      </w:r>
    </w:p>
    <w:p w14:paraId="1011A7BC" w14:textId="77777777" w:rsidR="001C72E8" w:rsidRDefault="001C72E8" w:rsidP="001C72E8">
      <w:pPr>
        <w:ind w:left="360"/>
        <w:rPr>
          <w:rFonts w:cs="Arial"/>
          <w:sz w:val="24"/>
          <w:szCs w:val="24"/>
        </w:rPr>
      </w:pPr>
    </w:p>
    <w:p w14:paraId="105C926C" w14:textId="77777777" w:rsidR="001C72E8" w:rsidRDefault="001C72E8" w:rsidP="001C72E8">
      <w:pPr>
        <w:ind w:left="360"/>
        <w:rPr>
          <w:rFonts w:cs="Arial"/>
          <w:sz w:val="24"/>
          <w:szCs w:val="24"/>
        </w:rPr>
      </w:pPr>
      <w:r>
        <w:rPr>
          <w:rFonts w:cs="Arial"/>
          <w:sz w:val="24"/>
          <w:szCs w:val="24"/>
        </w:rPr>
        <w:t>Derzeit verteilt sich die wöchentliche Arbeitszeit wie folgt:</w:t>
      </w:r>
    </w:p>
    <w:p w14:paraId="4A69E0C7" w14:textId="77777777" w:rsidR="001C72E8" w:rsidRDefault="001C72E8" w:rsidP="001C72E8">
      <w:pPr>
        <w:ind w:left="360"/>
        <w:rPr>
          <w:rFonts w:cs="Arial"/>
          <w:sz w:val="24"/>
          <w:szCs w:val="24"/>
        </w:rPr>
      </w:pPr>
    </w:p>
    <w:p w14:paraId="5AE11062" w14:textId="77777777" w:rsidR="001C72E8" w:rsidRDefault="001C72E8" w:rsidP="001C72E8">
      <w:pPr>
        <w:ind w:left="360"/>
        <w:rPr>
          <w:rFonts w:cs="Arial"/>
          <w:sz w:val="24"/>
          <w:szCs w:val="24"/>
        </w:rPr>
      </w:pPr>
      <w:r>
        <w:rPr>
          <w:rFonts w:cs="Arial"/>
          <w:sz w:val="24"/>
          <w:szCs w:val="24"/>
        </w:rPr>
        <w:t>……………………………………………………………………………………………….</w:t>
      </w:r>
    </w:p>
    <w:p w14:paraId="073E66B5" w14:textId="44527DB0" w:rsidR="001C72E8" w:rsidRPr="00D2408F" w:rsidRDefault="001C72E8" w:rsidP="001C72E8">
      <w:pPr>
        <w:ind w:left="360"/>
        <w:rPr>
          <w:rFonts w:cs="Arial"/>
          <w:i/>
          <w:iCs/>
          <w:sz w:val="20"/>
        </w:rPr>
      </w:pPr>
      <w:r>
        <w:rPr>
          <w:rFonts w:cs="Arial"/>
          <w:i/>
          <w:iCs/>
          <w:sz w:val="20"/>
        </w:rPr>
        <w:t>Anmerkung: Bei Schichtarbeit sämtliche Einteilungsmöglichkeiten aufliste</w:t>
      </w:r>
      <w:r w:rsidR="0002537C">
        <w:rPr>
          <w:rFonts w:cs="Arial"/>
          <w:i/>
          <w:iCs/>
          <w:sz w:val="20"/>
        </w:rPr>
        <w:t>n</w:t>
      </w:r>
      <w:r>
        <w:rPr>
          <w:rFonts w:cs="Arial"/>
          <w:i/>
          <w:iCs/>
          <w:sz w:val="20"/>
        </w:rPr>
        <w:t>: Schichtsystem,</w:t>
      </w:r>
      <w:r w:rsidR="0002537C">
        <w:rPr>
          <w:rFonts w:cs="Arial"/>
          <w:i/>
          <w:iCs/>
          <w:sz w:val="20"/>
        </w:rPr>
        <w:t xml:space="preserve"> </w:t>
      </w:r>
      <w:r>
        <w:rPr>
          <w:rFonts w:cs="Arial"/>
          <w:i/>
          <w:iCs/>
          <w:sz w:val="20"/>
        </w:rPr>
        <w:t>Schichtrhythmus und Voraussetzungen für Schichtänderungen.</w:t>
      </w:r>
    </w:p>
    <w:p w14:paraId="7FF6DED4" w14:textId="77777777" w:rsidR="001C72E8" w:rsidRDefault="001C72E8" w:rsidP="001C72E8">
      <w:pPr>
        <w:ind w:left="360"/>
        <w:rPr>
          <w:rFonts w:cs="Arial"/>
          <w:sz w:val="24"/>
          <w:szCs w:val="24"/>
        </w:rPr>
      </w:pPr>
    </w:p>
    <w:p w14:paraId="3CCF6A3F" w14:textId="2D6338FB" w:rsidR="001C72E8" w:rsidRDefault="0002537C" w:rsidP="001C72E8">
      <w:pPr>
        <w:ind w:left="360"/>
        <w:rPr>
          <w:rFonts w:cs="Arial"/>
          <w:sz w:val="24"/>
          <w:szCs w:val="24"/>
        </w:rPr>
      </w:pPr>
      <w:r>
        <w:rPr>
          <w:rFonts w:cs="Arial"/>
          <w:sz w:val="24"/>
          <w:szCs w:val="24"/>
        </w:rPr>
        <w:t xml:space="preserve">Pausen- und Ruhezeiten richten sich nach den gesetzlichen Regelungen gemäß </w:t>
      </w:r>
      <w:r w:rsidRPr="0002537C">
        <w:rPr>
          <w:rFonts w:cs="Arial"/>
          <w:sz w:val="24"/>
          <w:szCs w:val="24"/>
        </w:rPr>
        <w:t>§ 4 ArbZG</w:t>
      </w:r>
      <w:r>
        <w:rPr>
          <w:rFonts w:cs="Arial"/>
          <w:sz w:val="24"/>
          <w:szCs w:val="24"/>
        </w:rPr>
        <w:t xml:space="preserve">: </w:t>
      </w:r>
      <w:r w:rsidR="001C72E8">
        <w:rPr>
          <w:rFonts w:cs="Arial"/>
          <w:sz w:val="24"/>
          <w:szCs w:val="24"/>
        </w:rPr>
        <w:t xml:space="preserve">Ab einer täglichen Arbeitszeit von sechs Stunden ist eine Pausenzeit von mindestens einer halben Stunde </w:t>
      </w:r>
      <w:r>
        <w:rPr>
          <w:rFonts w:cs="Arial"/>
          <w:sz w:val="24"/>
          <w:szCs w:val="24"/>
        </w:rPr>
        <w:t xml:space="preserve">(30 Minuten) </w:t>
      </w:r>
      <w:r w:rsidR="001C72E8">
        <w:rPr>
          <w:rFonts w:cs="Arial"/>
          <w:sz w:val="24"/>
          <w:szCs w:val="24"/>
        </w:rPr>
        <w:t>einzuhalten. Übersteigt die Arbeitszeit neun Stunden, erhöht sich die Pausenzeit auf zumindest 45 Minuten.</w:t>
      </w:r>
    </w:p>
    <w:p w14:paraId="7C2BB6D8" w14:textId="77777777" w:rsidR="001C72E8" w:rsidRDefault="001C72E8" w:rsidP="001C72E8">
      <w:pPr>
        <w:ind w:left="360"/>
        <w:rPr>
          <w:rFonts w:cs="Arial"/>
          <w:sz w:val="24"/>
          <w:szCs w:val="24"/>
        </w:rPr>
      </w:pPr>
    </w:p>
    <w:p w14:paraId="34127302" w14:textId="77777777" w:rsidR="001C72E8" w:rsidRDefault="001C72E8" w:rsidP="001C72E8">
      <w:pPr>
        <w:ind w:left="360"/>
        <w:rPr>
          <w:rFonts w:cs="Arial"/>
          <w:sz w:val="24"/>
          <w:szCs w:val="24"/>
        </w:rPr>
      </w:pPr>
      <w:r>
        <w:rPr>
          <w:rFonts w:cs="Arial"/>
          <w:sz w:val="24"/>
          <w:szCs w:val="24"/>
        </w:rPr>
        <w:t xml:space="preserve">Nach Beendigung der täglichen Arbeitszeit ist eine ununterbrochene Ruhezeit von mindestens elf Stunden einzuhalten. </w:t>
      </w:r>
    </w:p>
    <w:bookmarkEnd w:id="3"/>
    <w:bookmarkEnd w:id="4"/>
    <w:p w14:paraId="42D2D4FD" w14:textId="77777777" w:rsidR="001C72E8" w:rsidRDefault="001C72E8" w:rsidP="001C72E8">
      <w:pPr>
        <w:rPr>
          <w:rFonts w:cs="Arial"/>
          <w:sz w:val="24"/>
          <w:szCs w:val="24"/>
        </w:rPr>
      </w:pPr>
    </w:p>
    <w:p w14:paraId="2D41CFC5" w14:textId="00360A1F" w:rsidR="001C72E8" w:rsidRDefault="001C72E8" w:rsidP="001C72E8">
      <w:pPr>
        <w:ind w:left="360"/>
        <w:rPr>
          <w:rFonts w:cs="Arial"/>
          <w:iCs/>
          <w:sz w:val="24"/>
          <w:szCs w:val="24"/>
        </w:rPr>
      </w:pPr>
      <w:r w:rsidRPr="00685F2D">
        <w:rPr>
          <w:rFonts w:cs="Arial"/>
          <w:iCs/>
          <w:sz w:val="24"/>
          <w:szCs w:val="24"/>
        </w:rPr>
        <w:t>Der</w:t>
      </w:r>
      <w:r w:rsidR="0002537C">
        <w:rPr>
          <w:rFonts w:cs="Arial"/>
          <w:iCs/>
          <w:sz w:val="24"/>
          <w:szCs w:val="24"/>
        </w:rPr>
        <w:t>/die</w:t>
      </w:r>
      <w:r w:rsidRPr="00685F2D">
        <w:rPr>
          <w:rFonts w:cs="Arial"/>
          <w:iCs/>
          <w:sz w:val="24"/>
          <w:szCs w:val="24"/>
        </w:rPr>
        <w:t xml:space="preserve"> A</w:t>
      </w:r>
      <w:r w:rsidR="00661360">
        <w:rPr>
          <w:rFonts w:cs="Arial"/>
          <w:iCs/>
          <w:sz w:val="24"/>
          <w:szCs w:val="24"/>
        </w:rPr>
        <w:t>N</w:t>
      </w:r>
      <w:r w:rsidRPr="00685F2D">
        <w:rPr>
          <w:rFonts w:cs="Arial"/>
          <w:iCs/>
          <w:sz w:val="24"/>
          <w:szCs w:val="24"/>
        </w:rPr>
        <w:t xml:space="preserve"> ist bei betrieblicher Notwendigkeit und unter Berücksichtigung seiner berechtigten Interessen auf Anordnung des</w:t>
      </w:r>
      <w:r w:rsidR="0002537C">
        <w:rPr>
          <w:rFonts w:cs="Arial"/>
          <w:iCs/>
          <w:sz w:val="24"/>
          <w:szCs w:val="24"/>
        </w:rPr>
        <w:t>/der</w:t>
      </w:r>
      <w:r w:rsidRPr="00685F2D">
        <w:rPr>
          <w:rFonts w:cs="Arial"/>
          <w:iCs/>
          <w:sz w:val="24"/>
          <w:szCs w:val="24"/>
        </w:rPr>
        <w:t xml:space="preserve"> A</w:t>
      </w:r>
      <w:r w:rsidR="00661360">
        <w:rPr>
          <w:rFonts w:cs="Arial"/>
          <w:iCs/>
          <w:sz w:val="24"/>
          <w:szCs w:val="24"/>
        </w:rPr>
        <w:t>G</w:t>
      </w:r>
      <w:r w:rsidRPr="00685F2D">
        <w:rPr>
          <w:rFonts w:cs="Arial"/>
          <w:iCs/>
          <w:sz w:val="24"/>
          <w:szCs w:val="24"/>
        </w:rPr>
        <w:t xml:space="preserve"> zur Ableistung von Überstunden sowie im Rahmen der gesetzlichen Vorschriften zu Mehrarbeit verpflichtet.</w:t>
      </w:r>
    </w:p>
    <w:p w14:paraId="50CC7495" w14:textId="77777777" w:rsidR="001C72E8" w:rsidRDefault="001C72E8" w:rsidP="001C72E8">
      <w:pPr>
        <w:ind w:left="360"/>
        <w:rPr>
          <w:rFonts w:cs="Arial"/>
          <w:iCs/>
          <w:sz w:val="24"/>
          <w:szCs w:val="24"/>
        </w:rPr>
      </w:pPr>
    </w:p>
    <w:p w14:paraId="4EA164ED" w14:textId="77777777" w:rsidR="001C72E8" w:rsidRDefault="001C72E8" w:rsidP="001C72E8">
      <w:pPr>
        <w:numPr>
          <w:ilvl w:val="0"/>
          <w:numId w:val="1"/>
        </w:numPr>
        <w:rPr>
          <w:rFonts w:cs="Arial"/>
          <w:b/>
          <w:sz w:val="24"/>
          <w:szCs w:val="24"/>
        </w:rPr>
      </w:pPr>
      <w:r w:rsidRPr="00A5404D">
        <w:rPr>
          <w:rFonts w:cs="Arial"/>
          <w:b/>
          <w:sz w:val="24"/>
          <w:szCs w:val="24"/>
        </w:rPr>
        <w:t>Kurzarbeit</w:t>
      </w:r>
    </w:p>
    <w:p w14:paraId="22B11FDC" w14:textId="77777777" w:rsidR="0002537C" w:rsidRPr="00A5404D" w:rsidRDefault="0002537C" w:rsidP="0002537C">
      <w:pPr>
        <w:ind w:left="360"/>
        <w:rPr>
          <w:rFonts w:cs="Arial"/>
          <w:b/>
          <w:sz w:val="24"/>
          <w:szCs w:val="24"/>
        </w:rPr>
      </w:pPr>
    </w:p>
    <w:p w14:paraId="5930D8BE" w14:textId="790C4C34" w:rsidR="001C72E8" w:rsidRDefault="001C72E8" w:rsidP="00661360">
      <w:pPr>
        <w:ind w:left="360"/>
        <w:rPr>
          <w:rFonts w:cs="Arial"/>
          <w:iCs/>
          <w:sz w:val="24"/>
          <w:szCs w:val="24"/>
        </w:rPr>
      </w:pPr>
      <w:r w:rsidRPr="00A5404D">
        <w:rPr>
          <w:rFonts w:cs="Arial"/>
          <w:iCs/>
          <w:sz w:val="24"/>
          <w:szCs w:val="24"/>
        </w:rPr>
        <w:t>Der</w:t>
      </w:r>
      <w:r w:rsidR="0002537C">
        <w:rPr>
          <w:rFonts w:cs="Arial"/>
          <w:iCs/>
          <w:sz w:val="24"/>
          <w:szCs w:val="24"/>
        </w:rPr>
        <w:t>/die</w:t>
      </w:r>
      <w:r w:rsidRPr="00A5404D">
        <w:rPr>
          <w:rFonts w:cs="Arial"/>
          <w:iCs/>
          <w:sz w:val="24"/>
          <w:szCs w:val="24"/>
        </w:rPr>
        <w:t xml:space="preserve"> A</w:t>
      </w:r>
      <w:r w:rsidR="00661360">
        <w:rPr>
          <w:rFonts w:cs="Arial"/>
          <w:iCs/>
          <w:sz w:val="24"/>
          <w:szCs w:val="24"/>
        </w:rPr>
        <w:t>G</w:t>
      </w:r>
      <w:r w:rsidRPr="00A5404D">
        <w:rPr>
          <w:rFonts w:cs="Arial"/>
          <w:iCs/>
          <w:sz w:val="24"/>
          <w:szCs w:val="24"/>
        </w:rPr>
        <w:t xml:space="preserve"> ist berechtigt, einseitig Kurzarbeit gegenüber dem</w:t>
      </w:r>
      <w:r w:rsidR="0002537C">
        <w:rPr>
          <w:rFonts w:cs="Arial"/>
          <w:iCs/>
          <w:sz w:val="24"/>
          <w:szCs w:val="24"/>
        </w:rPr>
        <w:t>/der</w:t>
      </w:r>
      <w:r w:rsidRPr="00A5404D">
        <w:rPr>
          <w:rFonts w:cs="Arial"/>
          <w:iCs/>
          <w:sz w:val="24"/>
          <w:szCs w:val="24"/>
        </w:rPr>
        <w:t xml:space="preserve"> A</w:t>
      </w:r>
      <w:r w:rsidR="00661360">
        <w:rPr>
          <w:rFonts w:cs="Arial"/>
          <w:iCs/>
          <w:sz w:val="24"/>
          <w:szCs w:val="24"/>
        </w:rPr>
        <w:t>N</w:t>
      </w:r>
      <w:r w:rsidRPr="00A5404D">
        <w:rPr>
          <w:rFonts w:cs="Arial"/>
          <w:iCs/>
          <w:sz w:val="24"/>
          <w:szCs w:val="24"/>
        </w:rPr>
        <w:t xml:space="preserve"> anzuordnen, wenn ein erheblicher Arbeitsausfall vorliegt, der auf wirtschaftlichen Gründen oder einem unabwendbaren Ereignis beruht und der Arbeitsausfall der Arbeitsverwaltung angezeigt ist (derzeit §§ </w:t>
      </w:r>
      <w:hyperlink r:id="rId7" w:history="1">
        <w:r w:rsidRPr="00A5404D">
          <w:rPr>
            <w:rFonts w:cs="Arial"/>
            <w:iCs/>
            <w:sz w:val="24"/>
            <w:szCs w:val="24"/>
          </w:rPr>
          <w:t>95</w:t>
        </w:r>
      </w:hyperlink>
      <w:r w:rsidRPr="00A5404D">
        <w:rPr>
          <w:rFonts w:cs="Arial"/>
          <w:iCs/>
          <w:sz w:val="24"/>
          <w:szCs w:val="24"/>
        </w:rPr>
        <w:t xml:space="preserve"> ff. SGB III). Er</w:t>
      </w:r>
      <w:r w:rsidR="00661360">
        <w:rPr>
          <w:rFonts w:cs="Arial"/>
          <w:iCs/>
          <w:sz w:val="24"/>
          <w:szCs w:val="24"/>
        </w:rPr>
        <w:t>/sie</w:t>
      </w:r>
      <w:r w:rsidRPr="00A5404D">
        <w:rPr>
          <w:rFonts w:cs="Arial"/>
          <w:iCs/>
          <w:sz w:val="24"/>
          <w:szCs w:val="24"/>
        </w:rPr>
        <w:t xml:space="preserve"> sollte dabei eine Ankündigungsfrist von </w:t>
      </w:r>
      <w:r w:rsidR="00661360">
        <w:rPr>
          <w:rFonts w:cs="Arial"/>
          <w:iCs/>
          <w:sz w:val="24"/>
          <w:szCs w:val="24"/>
        </w:rPr>
        <w:t>.</w:t>
      </w:r>
      <w:r w:rsidRPr="00A5404D">
        <w:rPr>
          <w:rFonts w:cs="Arial"/>
          <w:iCs/>
          <w:sz w:val="24"/>
          <w:szCs w:val="24"/>
        </w:rPr>
        <w:t>… Wochen einhalten.</w:t>
      </w:r>
      <w:r>
        <w:rPr>
          <w:rFonts w:cs="Arial"/>
          <w:iCs/>
          <w:sz w:val="24"/>
          <w:szCs w:val="24"/>
        </w:rPr>
        <w:t xml:space="preserve"> In der Ankündigung ist die kürzere Arbeitszeit pro Woche, deren voraussichtliche Dauer sowie der betroffene Personenkreis und die betroffenen Betriebsbereiche anzugeben. Im Falle eines erhöhten Arbeitsanfalls kann der A</w:t>
      </w:r>
      <w:r w:rsidR="00661360">
        <w:rPr>
          <w:rFonts w:cs="Arial"/>
          <w:iCs/>
          <w:sz w:val="24"/>
          <w:szCs w:val="24"/>
        </w:rPr>
        <w:t>G</w:t>
      </w:r>
      <w:r>
        <w:rPr>
          <w:rFonts w:cs="Arial"/>
          <w:iCs/>
          <w:sz w:val="24"/>
          <w:szCs w:val="24"/>
        </w:rPr>
        <w:t xml:space="preserve"> die gekürzte Arbeitszeit für diesen Zeitraum entsprechend erhöhen.</w:t>
      </w:r>
      <w:r w:rsidR="00661360">
        <w:rPr>
          <w:rFonts w:cs="Arial"/>
          <w:iCs/>
          <w:sz w:val="24"/>
          <w:szCs w:val="24"/>
        </w:rPr>
        <w:t xml:space="preserve"> </w:t>
      </w:r>
      <w:r>
        <w:rPr>
          <w:rFonts w:cs="Arial"/>
          <w:iCs/>
          <w:sz w:val="24"/>
          <w:szCs w:val="24"/>
        </w:rPr>
        <w:t>Der A</w:t>
      </w:r>
      <w:r w:rsidR="00661360">
        <w:rPr>
          <w:rFonts w:cs="Arial"/>
          <w:iCs/>
          <w:sz w:val="24"/>
          <w:szCs w:val="24"/>
        </w:rPr>
        <w:t>G</w:t>
      </w:r>
      <w:r>
        <w:rPr>
          <w:rFonts w:cs="Arial"/>
          <w:iCs/>
          <w:sz w:val="24"/>
          <w:szCs w:val="24"/>
        </w:rPr>
        <w:t xml:space="preserve"> kann die Kurzarbeit kurzzeitig aufheben.</w:t>
      </w:r>
    </w:p>
    <w:p w14:paraId="41F7DA86" w14:textId="77777777" w:rsidR="001C72E8" w:rsidRDefault="001C72E8" w:rsidP="001C72E8">
      <w:pPr>
        <w:ind w:left="360"/>
        <w:rPr>
          <w:rFonts w:cs="Arial"/>
          <w:iCs/>
          <w:sz w:val="24"/>
          <w:szCs w:val="24"/>
        </w:rPr>
      </w:pPr>
    </w:p>
    <w:p w14:paraId="576D58F4" w14:textId="77777777" w:rsidR="00661360" w:rsidRDefault="00661360" w:rsidP="001C72E8">
      <w:pPr>
        <w:ind w:left="360"/>
        <w:rPr>
          <w:rFonts w:cs="Arial"/>
          <w:iCs/>
          <w:sz w:val="24"/>
          <w:szCs w:val="24"/>
        </w:rPr>
      </w:pPr>
    </w:p>
    <w:p w14:paraId="5BABD74F" w14:textId="77777777" w:rsidR="00661360" w:rsidRDefault="00661360" w:rsidP="001C72E8">
      <w:pPr>
        <w:ind w:left="360"/>
        <w:rPr>
          <w:rFonts w:cs="Arial"/>
          <w:iCs/>
          <w:sz w:val="24"/>
          <w:szCs w:val="24"/>
        </w:rPr>
      </w:pPr>
    </w:p>
    <w:p w14:paraId="5E01B4C2" w14:textId="77777777" w:rsidR="00894172" w:rsidRDefault="00894172" w:rsidP="001C72E8">
      <w:pPr>
        <w:ind w:left="360"/>
        <w:rPr>
          <w:rFonts w:cs="Arial"/>
          <w:iCs/>
          <w:sz w:val="24"/>
          <w:szCs w:val="24"/>
        </w:rPr>
      </w:pPr>
    </w:p>
    <w:p w14:paraId="0D823EA8" w14:textId="77777777" w:rsidR="008D335B" w:rsidRDefault="008D335B" w:rsidP="001C72E8">
      <w:pPr>
        <w:ind w:left="360"/>
        <w:rPr>
          <w:rFonts w:cs="Arial"/>
          <w:iCs/>
          <w:sz w:val="24"/>
          <w:szCs w:val="24"/>
        </w:rPr>
      </w:pPr>
    </w:p>
    <w:p w14:paraId="1EE8BB58" w14:textId="77777777" w:rsidR="008D335B" w:rsidRDefault="008D335B" w:rsidP="001C72E8">
      <w:pPr>
        <w:ind w:left="360"/>
        <w:rPr>
          <w:rFonts w:cs="Arial"/>
          <w:iCs/>
          <w:sz w:val="24"/>
          <w:szCs w:val="24"/>
        </w:rPr>
      </w:pPr>
    </w:p>
    <w:p w14:paraId="2C564886" w14:textId="58AA78CA" w:rsidR="00661360" w:rsidRDefault="001C72E8" w:rsidP="001C72E8">
      <w:pPr>
        <w:ind w:left="360"/>
        <w:rPr>
          <w:rFonts w:cs="Arial"/>
          <w:iCs/>
          <w:sz w:val="24"/>
          <w:szCs w:val="24"/>
        </w:rPr>
      </w:pPr>
      <w:r w:rsidRPr="00A5404D">
        <w:rPr>
          <w:rFonts w:cs="Arial"/>
          <w:iCs/>
          <w:sz w:val="24"/>
          <w:szCs w:val="24"/>
        </w:rPr>
        <w:t>Der</w:t>
      </w:r>
      <w:r w:rsidR="008445AD">
        <w:rPr>
          <w:rFonts w:cs="Arial"/>
          <w:iCs/>
          <w:sz w:val="24"/>
          <w:szCs w:val="24"/>
        </w:rPr>
        <w:t>/die</w:t>
      </w:r>
      <w:r w:rsidRPr="00A5404D">
        <w:rPr>
          <w:rFonts w:cs="Arial"/>
          <w:iCs/>
          <w:sz w:val="24"/>
          <w:szCs w:val="24"/>
        </w:rPr>
        <w:t xml:space="preserve"> A</w:t>
      </w:r>
      <w:r w:rsidR="008445AD">
        <w:rPr>
          <w:rFonts w:cs="Arial"/>
          <w:iCs/>
          <w:sz w:val="24"/>
          <w:szCs w:val="24"/>
        </w:rPr>
        <w:t>N</w:t>
      </w:r>
      <w:r w:rsidRPr="00A5404D">
        <w:rPr>
          <w:rFonts w:cs="Arial"/>
          <w:iCs/>
          <w:sz w:val="24"/>
          <w:szCs w:val="24"/>
        </w:rPr>
        <w:t xml:space="preserve"> ist bei Einführung von Kurzarbeit damit einverstanden, dass die Arbeitszeit vorübergehend verkürzt und für die Dauer der Arbeitszeitverkürzung die Vergütung entsprechend reduziert wird.</w:t>
      </w:r>
    </w:p>
    <w:p w14:paraId="5C8716ED" w14:textId="5B60EE5B" w:rsidR="001C72E8" w:rsidRPr="00A5404D" w:rsidRDefault="001C72E8" w:rsidP="001C72E8">
      <w:pPr>
        <w:ind w:left="360"/>
        <w:rPr>
          <w:rFonts w:cs="Arial"/>
          <w:iCs/>
          <w:sz w:val="24"/>
          <w:szCs w:val="24"/>
        </w:rPr>
      </w:pPr>
      <w:r w:rsidRPr="00A5404D">
        <w:rPr>
          <w:i/>
          <w:iCs/>
          <w:sz w:val="20"/>
        </w:rPr>
        <w:t xml:space="preserve">Anmerkung: </w:t>
      </w:r>
      <w:r w:rsidR="00661360">
        <w:rPr>
          <w:i/>
          <w:iCs/>
          <w:sz w:val="20"/>
        </w:rPr>
        <w:t xml:space="preserve">Bei Bestehen eines </w:t>
      </w:r>
      <w:r w:rsidRPr="00A5404D">
        <w:rPr>
          <w:i/>
          <w:iCs/>
          <w:sz w:val="20"/>
        </w:rPr>
        <w:t>Betriebsrat</w:t>
      </w:r>
      <w:r w:rsidR="00661360">
        <w:rPr>
          <w:i/>
          <w:iCs/>
          <w:sz w:val="20"/>
        </w:rPr>
        <w:t>s</w:t>
      </w:r>
      <w:r w:rsidRPr="00A5404D">
        <w:rPr>
          <w:i/>
          <w:iCs/>
          <w:sz w:val="20"/>
        </w:rPr>
        <w:t xml:space="preserve">, </w:t>
      </w:r>
      <w:r w:rsidR="00661360">
        <w:rPr>
          <w:i/>
          <w:iCs/>
          <w:sz w:val="20"/>
        </w:rPr>
        <w:t xml:space="preserve">ist eine </w:t>
      </w:r>
      <w:r w:rsidRPr="00A5404D">
        <w:rPr>
          <w:i/>
          <w:iCs/>
          <w:sz w:val="20"/>
        </w:rPr>
        <w:t xml:space="preserve">Betriebsvereinbarung über die Kurzarbeit </w:t>
      </w:r>
      <w:r w:rsidR="00661360">
        <w:rPr>
          <w:i/>
          <w:iCs/>
          <w:sz w:val="20"/>
        </w:rPr>
        <w:t>mit diesem zu schließen.</w:t>
      </w:r>
      <w:r>
        <w:rPr>
          <w:i/>
          <w:iCs/>
          <w:sz w:val="20"/>
        </w:rPr>
        <w:br/>
      </w:r>
    </w:p>
    <w:p w14:paraId="4587708B" w14:textId="216AA65C" w:rsidR="001C72E8" w:rsidRPr="00661360" w:rsidRDefault="001C72E8" w:rsidP="001C72E8">
      <w:pPr>
        <w:numPr>
          <w:ilvl w:val="0"/>
          <w:numId w:val="1"/>
        </w:numPr>
        <w:rPr>
          <w:rFonts w:cs="Arial"/>
          <w:sz w:val="24"/>
          <w:szCs w:val="24"/>
        </w:rPr>
      </w:pPr>
      <w:r w:rsidRPr="007B6F2E">
        <w:rPr>
          <w:rFonts w:cs="Arial"/>
          <w:b/>
          <w:sz w:val="24"/>
          <w:szCs w:val="24"/>
        </w:rPr>
        <w:t>Arbeitsvergütung</w:t>
      </w:r>
      <w:r w:rsidR="00661360">
        <w:rPr>
          <w:rFonts w:cs="Arial"/>
          <w:b/>
          <w:sz w:val="24"/>
          <w:szCs w:val="24"/>
        </w:rPr>
        <w:t xml:space="preserve"> (Lohn/Gehalt)</w:t>
      </w:r>
    </w:p>
    <w:p w14:paraId="4496C140" w14:textId="77777777" w:rsidR="00661360" w:rsidRPr="007B6F2E" w:rsidRDefault="00661360" w:rsidP="00661360">
      <w:pPr>
        <w:ind w:left="360"/>
        <w:rPr>
          <w:rFonts w:cs="Arial"/>
          <w:sz w:val="24"/>
          <w:szCs w:val="24"/>
        </w:rPr>
      </w:pPr>
    </w:p>
    <w:p w14:paraId="48313818" w14:textId="77777777" w:rsidR="003912EB" w:rsidRDefault="001C72E8" w:rsidP="003912EB">
      <w:pPr>
        <w:ind w:left="360"/>
        <w:rPr>
          <w:rFonts w:cs="Arial"/>
          <w:sz w:val="24"/>
          <w:szCs w:val="24"/>
        </w:rPr>
      </w:pPr>
      <w:r w:rsidRPr="00685F2D">
        <w:rPr>
          <w:rFonts w:cs="Arial"/>
          <w:sz w:val="24"/>
          <w:szCs w:val="24"/>
        </w:rPr>
        <w:t>Der A</w:t>
      </w:r>
      <w:r w:rsidR="00661360">
        <w:rPr>
          <w:rFonts w:cs="Arial"/>
          <w:sz w:val="24"/>
          <w:szCs w:val="24"/>
        </w:rPr>
        <w:t>G</w:t>
      </w:r>
      <w:r w:rsidRPr="00685F2D">
        <w:rPr>
          <w:rFonts w:cs="Arial"/>
          <w:sz w:val="24"/>
          <w:szCs w:val="24"/>
        </w:rPr>
        <w:t xml:space="preserve"> erhält eine monatliche Bruttovergütung</w:t>
      </w:r>
      <w:r w:rsidR="003A7093">
        <w:rPr>
          <w:rFonts w:cs="Arial"/>
          <w:sz w:val="24"/>
          <w:szCs w:val="24"/>
        </w:rPr>
        <w:t>:</w:t>
      </w:r>
    </w:p>
    <w:p w14:paraId="2D8EC6ED" w14:textId="77777777" w:rsidR="003912EB" w:rsidRDefault="003912EB" w:rsidP="003912EB">
      <w:pPr>
        <w:ind w:left="360"/>
        <w:rPr>
          <w:rFonts w:cs="Arial"/>
          <w:sz w:val="24"/>
          <w:szCs w:val="24"/>
        </w:rPr>
      </w:pPr>
    </w:p>
    <w:p w14:paraId="2561524E" w14:textId="77777777" w:rsidR="003912EB" w:rsidRDefault="003A7093" w:rsidP="003912EB">
      <w:pPr>
        <w:pStyle w:val="Listenabsatz"/>
        <w:numPr>
          <w:ilvl w:val="0"/>
          <w:numId w:val="5"/>
        </w:numPr>
        <w:rPr>
          <w:rFonts w:cs="Arial"/>
          <w:sz w:val="24"/>
          <w:szCs w:val="24"/>
        </w:rPr>
      </w:pPr>
      <w:r w:rsidRPr="003912EB">
        <w:rPr>
          <w:rFonts w:cs="Arial"/>
          <w:sz w:val="24"/>
          <w:szCs w:val="24"/>
        </w:rPr>
        <w:t>in Höhe von ............. Euro bzw.</w:t>
      </w:r>
    </w:p>
    <w:p w14:paraId="77000471" w14:textId="77777777" w:rsidR="003912EB" w:rsidRDefault="003912EB" w:rsidP="003912EB">
      <w:pPr>
        <w:pStyle w:val="Listenabsatz"/>
        <w:ind w:left="1080"/>
        <w:rPr>
          <w:rFonts w:cs="Arial"/>
          <w:sz w:val="24"/>
          <w:szCs w:val="24"/>
        </w:rPr>
      </w:pPr>
    </w:p>
    <w:p w14:paraId="0CD933C9" w14:textId="4B7A1415" w:rsidR="003A7093" w:rsidRPr="003912EB" w:rsidRDefault="001C72E8" w:rsidP="003912EB">
      <w:pPr>
        <w:pStyle w:val="Listenabsatz"/>
        <w:numPr>
          <w:ilvl w:val="0"/>
          <w:numId w:val="5"/>
        </w:numPr>
        <w:rPr>
          <w:rFonts w:cs="Arial"/>
          <w:sz w:val="24"/>
          <w:szCs w:val="24"/>
        </w:rPr>
      </w:pPr>
      <w:r w:rsidRPr="003912EB">
        <w:rPr>
          <w:rFonts w:cs="Arial"/>
          <w:sz w:val="24"/>
          <w:szCs w:val="24"/>
        </w:rPr>
        <w:t xml:space="preserve">einen Stundenlohn </w:t>
      </w:r>
      <w:r w:rsidR="00661360" w:rsidRPr="003912EB">
        <w:rPr>
          <w:rFonts w:cs="Arial"/>
          <w:sz w:val="24"/>
          <w:szCs w:val="24"/>
        </w:rPr>
        <w:t xml:space="preserve">in Höhe </w:t>
      </w:r>
      <w:r w:rsidRPr="003912EB">
        <w:rPr>
          <w:rFonts w:cs="Arial"/>
          <w:sz w:val="24"/>
          <w:szCs w:val="24"/>
        </w:rPr>
        <w:t>von</w:t>
      </w:r>
      <w:r w:rsidR="00661360" w:rsidRPr="003912EB">
        <w:rPr>
          <w:rFonts w:cs="Arial"/>
          <w:sz w:val="24"/>
          <w:szCs w:val="24"/>
        </w:rPr>
        <w:t xml:space="preserve"> </w:t>
      </w:r>
      <w:r w:rsidRPr="003912EB">
        <w:rPr>
          <w:rFonts w:cs="Arial"/>
          <w:sz w:val="24"/>
          <w:szCs w:val="24"/>
        </w:rPr>
        <w:t>................. Euro.</w:t>
      </w:r>
      <w:bookmarkStart w:id="5" w:name="_Hlk110512658"/>
    </w:p>
    <w:p w14:paraId="514CA2DA" w14:textId="77777777" w:rsidR="003A7093" w:rsidRDefault="003A7093" w:rsidP="003A7093">
      <w:pPr>
        <w:ind w:left="360"/>
        <w:rPr>
          <w:rFonts w:cs="Arial"/>
          <w:sz w:val="24"/>
          <w:szCs w:val="24"/>
        </w:rPr>
      </w:pPr>
    </w:p>
    <w:p w14:paraId="77F5544B" w14:textId="77671B66" w:rsidR="001C72E8" w:rsidRDefault="001C72E8" w:rsidP="003A7093">
      <w:pPr>
        <w:ind w:left="360"/>
        <w:rPr>
          <w:rFonts w:cs="Arial"/>
          <w:sz w:val="24"/>
          <w:szCs w:val="24"/>
        </w:rPr>
      </w:pPr>
      <w:r>
        <w:rPr>
          <w:rFonts w:cs="Arial"/>
          <w:sz w:val="24"/>
          <w:szCs w:val="24"/>
        </w:rPr>
        <w:t xml:space="preserve">Diese ist zum Ende des jeweiligen Kalendermonats fällig und wird </w:t>
      </w:r>
      <w:r w:rsidR="003A7093">
        <w:rPr>
          <w:rFonts w:cs="Arial"/>
          <w:sz w:val="24"/>
          <w:szCs w:val="24"/>
        </w:rPr>
        <w:t>– wie</w:t>
      </w:r>
      <w:r>
        <w:rPr>
          <w:rFonts w:cs="Arial"/>
          <w:sz w:val="24"/>
          <w:szCs w:val="24"/>
        </w:rPr>
        <w:t xml:space="preserve"> sämtliche folgenden Gehaltsbestandteile</w:t>
      </w:r>
      <w:r w:rsidR="003A7093">
        <w:rPr>
          <w:rFonts w:cs="Arial"/>
          <w:sz w:val="24"/>
          <w:szCs w:val="24"/>
        </w:rPr>
        <w:t xml:space="preserve"> – bargeldlos </w:t>
      </w:r>
      <w:r>
        <w:rPr>
          <w:rFonts w:cs="Arial"/>
          <w:sz w:val="24"/>
          <w:szCs w:val="24"/>
        </w:rPr>
        <w:t>auf folgendes Konto</w:t>
      </w:r>
      <w:r w:rsidR="003A7093">
        <w:rPr>
          <w:rFonts w:cs="Arial"/>
          <w:sz w:val="24"/>
          <w:szCs w:val="24"/>
        </w:rPr>
        <w:t xml:space="preserve"> </w:t>
      </w:r>
      <w:r>
        <w:rPr>
          <w:rFonts w:cs="Arial"/>
          <w:sz w:val="24"/>
          <w:szCs w:val="24"/>
        </w:rPr>
        <w:t>des</w:t>
      </w:r>
      <w:r w:rsidR="003A7093">
        <w:rPr>
          <w:rFonts w:cs="Arial"/>
          <w:sz w:val="24"/>
          <w:szCs w:val="24"/>
        </w:rPr>
        <w:t>/der</w:t>
      </w:r>
      <w:r>
        <w:rPr>
          <w:rFonts w:cs="Arial"/>
          <w:sz w:val="24"/>
          <w:szCs w:val="24"/>
        </w:rPr>
        <w:t xml:space="preserve"> A</w:t>
      </w:r>
      <w:r w:rsidR="003A7093">
        <w:rPr>
          <w:rFonts w:cs="Arial"/>
          <w:sz w:val="24"/>
          <w:szCs w:val="24"/>
        </w:rPr>
        <w:t>N</w:t>
      </w:r>
      <w:r>
        <w:rPr>
          <w:rFonts w:cs="Arial"/>
          <w:sz w:val="24"/>
          <w:szCs w:val="24"/>
        </w:rPr>
        <w:t xml:space="preserve"> ausgezahlt</w:t>
      </w:r>
      <w:r w:rsidR="003A7093">
        <w:rPr>
          <w:rFonts w:cs="Arial"/>
          <w:sz w:val="24"/>
          <w:szCs w:val="24"/>
        </w:rPr>
        <w:t xml:space="preserve"> (angewiesen)</w:t>
      </w:r>
      <w:r>
        <w:rPr>
          <w:rFonts w:cs="Arial"/>
          <w:sz w:val="24"/>
          <w:szCs w:val="24"/>
        </w:rPr>
        <w:t>:</w:t>
      </w:r>
    </w:p>
    <w:p w14:paraId="19AFAC3F" w14:textId="77777777" w:rsidR="001C72E8" w:rsidRDefault="001C72E8" w:rsidP="001C72E8">
      <w:pPr>
        <w:ind w:left="360"/>
        <w:rPr>
          <w:rFonts w:cs="Arial"/>
          <w:sz w:val="24"/>
          <w:szCs w:val="24"/>
        </w:rPr>
      </w:pPr>
    </w:p>
    <w:p w14:paraId="036FAF0D" w14:textId="77777777" w:rsidR="001C72E8" w:rsidRDefault="001C72E8" w:rsidP="001C72E8">
      <w:pPr>
        <w:ind w:left="360"/>
        <w:rPr>
          <w:rFonts w:cs="Arial"/>
          <w:sz w:val="24"/>
          <w:szCs w:val="24"/>
        </w:rPr>
      </w:pPr>
      <w:r>
        <w:rPr>
          <w:rFonts w:cs="Arial"/>
          <w:sz w:val="24"/>
          <w:szCs w:val="24"/>
        </w:rPr>
        <w:t>…………………………………...………………………………………………………….</w:t>
      </w:r>
    </w:p>
    <w:p w14:paraId="6E9B481B" w14:textId="77777777" w:rsidR="001C72E8" w:rsidRDefault="001C72E8" w:rsidP="001C72E8">
      <w:pPr>
        <w:ind w:left="360"/>
        <w:rPr>
          <w:rFonts w:cs="Arial"/>
          <w:sz w:val="24"/>
          <w:szCs w:val="24"/>
        </w:rPr>
      </w:pPr>
    </w:p>
    <w:p w14:paraId="562A3176" w14:textId="77777777" w:rsidR="001C72E8" w:rsidRDefault="001C72E8" w:rsidP="001C72E8">
      <w:pPr>
        <w:ind w:left="360"/>
        <w:rPr>
          <w:rFonts w:cs="Arial"/>
          <w:sz w:val="24"/>
          <w:szCs w:val="24"/>
        </w:rPr>
      </w:pPr>
      <w:r>
        <w:rPr>
          <w:rFonts w:cs="Arial"/>
          <w:sz w:val="24"/>
          <w:szCs w:val="24"/>
        </w:rPr>
        <w:t>Weitere Gehaltsbestandteile sind:</w:t>
      </w:r>
    </w:p>
    <w:p w14:paraId="2BB86D3C" w14:textId="77777777" w:rsidR="001C72E8" w:rsidRDefault="001C72E8" w:rsidP="001C72E8">
      <w:pPr>
        <w:ind w:left="360"/>
        <w:rPr>
          <w:rFonts w:cs="Arial"/>
          <w:sz w:val="24"/>
          <w:szCs w:val="24"/>
        </w:rPr>
      </w:pPr>
    </w:p>
    <w:p w14:paraId="5D4369D1" w14:textId="77777777" w:rsidR="001C72E8" w:rsidRDefault="001C72E8" w:rsidP="001C72E8">
      <w:pPr>
        <w:ind w:left="360"/>
        <w:rPr>
          <w:rFonts w:cs="Arial"/>
          <w:sz w:val="24"/>
          <w:szCs w:val="24"/>
        </w:rPr>
      </w:pPr>
      <w:r>
        <w:rPr>
          <w:rFonts w:cs="Arial"/>
          <w:sz w:val="24"/>
          <w:szCs w:val="24"/>
        </w:rPr>
        <w:t>……………………………………………………………………………………………….</w:t>
      </w:r>
    </w:p>
    <w:p w14:paraId="6D1DCA51" w14:textId="77777777" w:rsidR="003A7093" w:rsidRDefault="003A7093" w:rsidP="001C72E8">
      <w:pPr>
        <w:ind w:left="360"/>
        <w:rPr>
          <w:rFonts w:cs="Arial"/>
          <w:sz w:val="24"/>
          <w:szCs w:val="24"/>
        </w:rPr>
      </w:pPr>
    </w:p>
    <w:p w14:paraId="0D0CF9B0" w14:textId="45D385F1" w:rsidR="003A7093" w:rsidRDefault="003A7093" w:rsidP="001C72E8">
      <w:pPr>
        <w:ind w:left="360"/>
        <w:rPr>
          <w:rFonts w:cs="Arial"/>
          <w:sz w:val="24"/>
          <w:szCs w:val="24"/>
        </w:rPr>
      </w:pPr>
      <w:r>
        <w:rPr>
          <w:rFonts w:cs="Arial"/>
          <w:sz w:val="24"/>
          <w:szCs w:val="24"/>
        </w:rPr>
        <w:t>……………………………………………………………………………………………….</w:t>
      </w:r>
    </w:p>
    <w:p w14:paraId="7E3F5AA7" w14:textId="77777777" w:rsidR="001C72E8" w:rsidRPr="00D2408F" w:rsidRDefault="001C72E8" w:rsidP="001C72E8">
      <w:pPr>
        <w:ind w:left="360"/>
        <w:rPr>
          <w:rFonts w:cs="Arial"/>
          <w:i/>
          <w:iCs/>
          <w:sz w:val="20"/>
        </w:rPr>
      </w:pPr>
      <w:r>
        <w:rPr>
          <w:rFonts w:cs="Arial"/>
          <w:i/>
          <w:iCs/>
          <w:sz w:val="20"/>
        </w:rPr>
        <w:t>Anmerkung: getrennte Auflistung von Zuschlägen, Zulagen, Sonderzahlungen und Prämien sowie anderer Bestandteile mit Angabe von Höhe und Fälligkeit.</w:t>
      </w:r>
    </w:p>
    <w:p w14:paraId="5F85AFCD" w14:textId="77777777" w:rsidR="001C72E8" w:rsidRPr="00685F2D" w:rsidRDefault="001C72E8" w:rsidP="001C72E8">
      <w:pPr>
        <w:ind w:left="360"/>
        <w:rPr>
          <w:rFonts w:cs="Arial"/>
          <w:sz w:val="24"/>
          <w:szCs w:val="24"/>
        </w:rPr>
      </w:pPr>
    </w:p>
    <w:bookmarkEnd w:id="5"/>
    <w:p w14:paraId="26B6447C" w14:textId="5F0EB01E" w:rsidR="001C72E8" w:rsidRDefault="001C72E8" w:rsidP="001C72E8">
      <w:pPr>
        <w:ind w:left="360"/>
        <w:rPr>
          <w:rFonts w:cs="Arial"/>
          <w:iCs/>
          <w:sz w:val="24"/>
          <w:szCs w:val="24"/>
        </w:rPr>
      </w:pPr>
      <w:r w:rsidRPr="00685F2D">
        <w:rPr>
          <w:rFonts w:cs="Arial"/>
          <w:iCs/>
          <w:sz w:val="24"/>
          <w:szCs w:val="24"/>
        </w:rPr>
        <w:t>Überstunden von bis zu 10</w:t>
      </w:r>
      <w:r w:rsidR="003A7093">
        <w:rPr>
          <w:rFonts w:cs="Arial"/>
          <w:iCs/>
          <w:sz w:val="24"/>
          <w:szCs w:val="24"/>
        </w:rPr>
        <w:t xml:space="preserve"> </w:t>
      </w:r>
      <w:r w:rsidRPr="00685F2D">
        <w:rPr>
          <w:rFonts w:cs="Arial"/>
          <w:iCs/>
          <w:sz w:val="24"/>
          <w:szCs w:val="24"/>
        </w:rPr>
        <w:t xml:space="preserve">% der </w:t>
      </w:r>
      <w:r w:rsidR="00113EA9" w:rsidRPr="00685F2D">
        <w:rPr>
          <w:rFonts w:cs="Arial"/>
          <w:iCs/>
          <w:sz w:val="24"/>
          <w:szCs w:val="24"/>
        </w:rPr>
        <w:t>regelmäßigen</w:t>
      </w:r>
      <w:r w:rsidRPr="00685F2D">
        <w:rPr>
          <w:rFonts w:cs="Arial"/>
          <w:iCs/>
          <w:sz w:val="24"/>
          <w:szCs w:val="24"/>
        </w:rPr>
        <w:t xml:space="preserve"> wöchentlichen Arbeitszeit sind mit der </w:t>
      </w:r>
      <w:r w:rsidR="00113EA9" w:rsidRPr="00685F2D">
        <w:rPr>
          <w:rFonts w:cs="Arial"/>
          <w:iCs/>
          <w:sz w:val="24"/>
          <w:szCs w:val="24"/>
        </w:rPr>
        <w:t>Vergütung</w:t>
      </w:r>
      <w:r w:rsidRPr="00685F2D">
        <w:rPr>
          <w:rFonts w:cs="Arial"/>
          <w:iCs/>
          <w:sz w:val="24"/>
          <w:szCs w:val="24"/>
        </w:rPr>
        <w:t xml:space="preserve"> abgegolten; im Übrigen werden sie </w:t>
      </w:r>
      <w:r>
        <w:rPr>
          <w:rFonts w:cs="Arial"/>
          <w:iCs/>
          <w:sz w:val="24"/>
          <w:szCs w:val="24"/>
        </w:rPr>
        <w:t xml:space="preserve">ohne Zuschläge </w:t>
      </w:r>
      <w:r w:rsidRPr="00685F2D">
        <w:rPr>
          <w:rFonts w:cs="Arial"/>
          <w:iCs/>
          <w:sz w:val="24"/>
          <w:szCs w:val="24"/>
        </w:rPr>
        <w:t>gesondert vergütet.</w:t>
      </w:r>
    </w:p>
    <w:p w14:paraId="7BE96B79" w14:textId="77777777" w:rsidR="001364D2" w:rsidRDefault="001364D2" w:rsidP="001C72E8">
      <w:pPr>
        <w:ind w:left="360"/>
        <w:rPr>
          <w:rFonts w:cs="Arial"/>
          <w:iCs/>
          <w:sz w:val="24"/>
          <w:szCs w:val="24"/>
        </w:rPr>
      </w:pPr>
    </w:p>
    <w:p w14:paraId="14D1B6B4" w14:textId="248CC8A6" w:rsidR="001364D2" w:rsidRDefault="001364D2" w:rsidP="001364D2">
      <w:pPr>
        <w:ind w:left="360"/>
        <w:rPr>
          <w:rFonts w:cs="Arial"/>
          <w:iCs/>
          <w:sz w:val="24"/>
          <w:szCs w:val="24"/>
        </w:rPr>
      </w:pPr>
      <w:r w:rsidRPr="001364D2">
        <w:rPr>
          <w:rFonts w:cs="Arial"/>
          <w:b/>
          <w:bCs/>
          <w:iCs/>
          <w:sz w:val="32"/>
          <w:szCs w:val="32"/>
        </w:rPr>
        <w:t>□</w:t>
      </w:r>
      <w:r>
        <w:rPr>
          <w:rFonts w:cs="Arial"/>
          <w:iCs/>
          <w:sz w:val="24"/>
          <w:szCs w:val="24"/>
        </w:rPr>
        <w:tab/>
        <w:t>Sonderzuwendungen</w:t>
      </w:r>
      <w:r w:rsidR="006E7716">
        <w:rPr>
          <w:rFonts w:cs="Arial"/>
          <w:iCs/>
          <w:sz w:val="24"/>
          <w:szCs w:val="24"/>
        </w:rPr>
        <w:t xml:space="preserve"> – falls vorgesehen mit genauer Bezeichnung</w:t>
      </w:r>
      <w:r>
        <w:rPr>
          <w:rFonts w:cs="Arial"/>
          <w:iCs/>
          <w:sz w:val="24"/>
          <w:szCs w:val="24"/>
        </w:rPr>
        <w:t>:</w:t>
      </w:r>
    </w:p>
    <w:p w14:paraId="5F638BB0" w14:textId="77777777" w:rsidR="00CA408E" w:rsidRDefault="00CA408E" w:rsidP="001364D2">
      <w:pPr>
        <w:ind w:left="360"/>
        <w:rPr>
          <w:rFonts w:cs="Arial"/>
          <w:iCs/>
          <w:sz w:val="24"/>
          <w:szCs w:val="24"/>
        </w:rPr>
      </w:pPr>
    </w:p>
    <w:p w14:paraId="41AF9F0D" w14:textId="2C0DAC3F" w:rsidR="001364D2" w:rsidRDefault="001364D2" w:rsidP="001364D2">
      <w:pPr>
        <w:ind w:left="360"/>
        <w:rPr>
          <w:rFonts w:cs="Arial"/>
          <w:sz w:val="24"/>
          <w:szCs w:val="24"/>
        </w:rPr>
      </w:pPr>
      <w:r>
        <w:rPr>
          <w:rFonts w:cs="Arial"/>
          <w:sz w:val="24"/>
          <w:szCs w:val="24"/>
        </w:rPr>
        <w:t>…………………………………...………………………………………………………….</w:t>
      </w:r>
    </w:p>
    <w:p w14:paraId="70711613" w14:textId="77777777" w:rsidR="006E7716" w:rsidRDefault="006E7716" w:rsidP="001364D2">
      <w:pPr>
        <w:ind w:left="360"/>
        <w:rPr>
          <w:rFonts w:cs="Arial"/>
          <w:sz w:val="24"/>
          <w:szCs w:val="24"/>
        </w:rPr>
      </w:pPr>
    </w:p>
    <w:p w14:paraId="4B544AB3" w14:textId="7BC29A8D" w:rsidR="001364D2" w:rsidRDefault="001364D2" w:rsidP="001364D2">
      <w:pPr>
        <w:ind w:left="360"/>
        <w:rPr>
          <w:rFonts w:cs="Arial"/>
          <w:sz w:val="24"/>
          <w:szCs w:val="24"/>
        </w:rPr>
      </w:pPr>
      <w:r>
        <w:rPr>
          <w:rFonts w:cs="Arial"/>
          <w:sz w:val="24"/>
          <w:szCs w:val="24"/>
        </w:rPr>
        <w:t>…………………………………...………………………………………………………….</w:t>
      </w:r>
    </w:p>
    <w:p w14:paraId="4A92E2FC" w14:textId="77777777" w:rsidR="006E7716" w:rsidRDefault="006E7716" w:rsidP="001364D2">
      <w:pPr>
        <w:ind w:left="360"/>
        <w:rPr>
          <w:rFonts w:cs="Arial"/>
          <w:sz w:val="24"/>
          <w:szCs w:val="24"/>
        </w:rPr>
      </w:pPr>
    </w:p>
    <w:p w14:paraId="1BDA8410" w14:textId="290913CF" w:rsidR="006E7716" w:rsidRDefault="006E7716" w:rsidP="001364D2">
      <w:pPr>
        <w:ind w:left="360"/>
        <w:rPr>
          <w:rFonts w:cs="Arial"/>
          <w:iCs/>
          <w:sz w:val="24"/>
          <w:szCs w:val="24"/>
        </w:rPr>
      </w:pPr>
      <w:r>
        <w:rPr>
          <w:rFonts w:cs="Arial"/>
          <w:sz w:val="24"/>
          <w:szCs w:val="24"/>
        </w:rPr>
        <w:t>…………………………………...………………………………………………………….</w:t>
      </w:r>
    </w:p>
    <w:p w14:paraId="2FC5D716" w14:textId="77777777" w:rsidR="001364D2" w:rsidRPr="001364D2" w:rsidRDefault="001364D2" w:rsidP="001364D2">
      <w:pPr>
        <w:ind w:left="360"/>
        <w:rPr>
          <w:rFonts w:cs="Arial"/>
          <w:iCs/>
          <w:sz w:val="24"/>
          <w:szCs w:val="24"/>
        </w:rPr>
      </w:pPr>
    </w:p>
    <w:p w14:paraId="070E7B17" w14:textId="14AC8595" w:rsidR="001364D2" w:rsidRDefault="001364D2" w:rsidP="001364D2">
      <w:pPr>
        <w:ind w:left="360"/>
        <w:rPr>
          <w:rFonts w:cs="Arial"/>
          <w:iCs/>
          <w:sz w:val="24"/>
          <w:szCs w:val="24"/>
        </w:rPr>
      </w:pPr>
      <w:r w:rsidRPr="006E7716">
        <w:rPr>
          <w:rFonts w:cs="Arial"/>
          <w:b/>
          <w:bCs/>
          <w:iCs/>
          <w:sz w:val="32"/>
          <w:szCs w:val="32"/>
        </w:rPr>
        <w:t>□</w:t>
      </w:r>
      <w:r w:rsidR="006E7716">
        <w:rPr>
          <w:rFonts w:cs="Arial"/>
          <w:b/>
          <w:bCs/>
          <w:iCs/>
          <w:sz w:val="24"/>
          <w:szCs w:val="24"/>
        </w:rPr>
        <w:tab/>
      </w:r>
      <w:r w:rsidR="006E7716" w:rsidRPr="006E7716">
        <w:rPr>
          <w:rFonts w:cs="Arial"/>
          <w:iCs/>
          <w:sz w:val="24"/>
          <w:szCs w:val="24"/>
        </w:rPr>
        <w:t>Freiwilligkeitsvorbehalt</w:t>
      </w:r>
    </w:p>
    <w:p w14:paraId="55DD994D" w14:textId="77777777" w:rsidR="006E7716" w:rsidRDefault="006E7716" w:rsidP="001364D2">
      <w:pPr>
        <w:ind w:left="360"/>
        <w:rPr>
          <w:rFonts w:cs="Arial"/>
          <w:iCs/>
          <w:sz w:val="24"/>
          <w:szCs w:val="24"/>
        </w:rPr>
      </w:pPr>
    </w:p>
    <w:p w14:paraId="406695CF" w14:textId="3E65C151" w:rsidR="006E7716" w:rsidRDefault="006E7716" w:rsidP="001364D2">
      <w:pPr>
        <w:ind w:left="360"/>
        <w:rPr>
          <w:rFonts w:cs="Arial"/>
          <w:iCs/>
          <w:sz w:val="24"/>
          <w:szCs w:val="24"/>
        </w:rPr>
      </w:pPr>
      <w:r w:rsidRPr="006E7716">
        <w:rPr>
          <w:rFonts w:cs="Arial"/>
          <w:b/>
          <w:bCs/>
          <w:iCs/>
          <w:sz w:val="32"/>
          <w:szCs w:val="32"/>
        </w:rPr>
        <w:t>□</w:t>
      </w:r>
      <w:r>
        <w:rPr>
          <w:rFonts w:cs="Arial"/>
          <w:iCs/>
          <w:sz w:val="32"/>
          <w:szCs w:val="32"/>
        </w:rPr>
        <w:tab/>
      </w:r>
      <w:r w:rsidRPr="006E7716">
        <w:rPr>
          <w:rFonts w:cs="Arial"/>
          <w:iCs/>
          <w:sz w:val="24"/>
          <w:szCs w:val="24"/>
        </w:rPr>
        <w:t>Ausschluss der Anspruchsentstehung</w:t>
      </w:r>
    </w:p>
    <w:p w14:paraId="3396D724" w14:textId="77777777" w:rsidR="006E7716" w:rsidRDefault="006E7716" w:rsidP="001364D2">
      <w:pPr>
        <w:ind w:left="360"/>
        <w:rPr>
          <w:rFonts w:cs="Arial"/>
          <w:iCs/>
          <w:sz w:val="24"/>
          <w:szCs w:val="24"/>
        </w:rPr>
      </w:pPr>
    </w:p>
    <w:p w14:paraId="62F778EE" w14:textId="41C3EF33" w:rsidR="006E7716" w:rsidRPr="00685F2D" w:rsidRDefault="006E7716" w:rsidP="008D335B">
      <w:pPr>
        <w:ind w:left="360"/>
        <w:rPr>
          <w:rFonts w:cs="Arial"/>
          <w:sz w:val="24"/>
          <w:szCs w:val="24"/>
        </w:rPr>
      </w:pPr>
      <w:r w:rsidRPr="006E7716">
        <w:rPr>
          <w:rFonts w:cs="Arial"/>
          <w:bCs/>
          <w:i/>
          <w:color w:val="141414"/>
          <w:sz w:val="20"/>
        </w:rPr>
        <w:t>Leistet de</w:t>
      </w:r>
      <w:r w:rsidR="009E7642">
        <w:rPr>
          <w:rFonts w:cs="Arial"/>
          <w:bCs/>
          <w:i/>
          <w:color w:val="141414"/>
          <w:sz w:val="20"/>
        </w:rPr>
        <w:t>r</w:t>
      </w:r>
      <w:r>
        <w:rPr>
          <w:rFonts w:cs="Arial"/>
          <w:bCs/>
          <w:i/>
          <w:color w:val="141414"/>
          <w:sz w:val="20"/>
        </w:rPr>
        <w:t>/die</w:t>
      </w:r>
      <w:r w:rsidRPr="006E7716">
        <w:rPr>
          <w:rFonts w:cs="Arial"/>
          <w:bCs/>
          <w:i/>
          <w:color w:val="141414"/>
          <w:sz w:val="20"/>
        </w:rPr>
        <w:t xml:space="preserve"> A</w:t>
      </w:r>
      <w:r>
        <w:rPr>
          <w:rFonts w:cs="Arial"/>
          <w:bCs/>
          <w:i/>
          <w:color w:val="141414"/>
          <w:sz w:val="20"/>
        </w:rPr>
        <w:t>G</w:t>
      </w:r>
      <w:r w:rsidRPr="006E7716">
        <w:rPr>
          <w:rFonts w:cs="Arial"/>
          <w:bCs/>
          <w:i/>
          <w:color w:val="141414"/>
          <w:sz w:val="20"/>
        </w:rPr>
        <w:t xml:space="preserve"> über das in </w:t>
      </w:r>
      <w:r>
        <w:rPr>
          <w:rFonts w:cs="Arial"/>
          <w:bCs/>
          <w:i/>
          <w:color w:val="141414"/>
          <w:sz w:val="20"/>
        </w:rPr>
        <w:t xml:space="preserve">Punkt 6 </w:t>
      </w:r>
      <w:r w:rsidR="009E7642">
        <w:rPr>
          <w:rFonts w:cs="Arial"/>
          <w:bCs/>
          <w:i/>
          <w:color w:val="141414"/>
          <w:sz w:val="20"/>
        </w:rPr>
        <w:t xml:space="preserve">(Punkt VI) </w:t>
      </w:r>
      <w:r w:rsidRPr="006E7716">
        <w:rPr>
          <w:rFonts w:cs="Arial"/>
          <w:bCs/>
          <w:i/>
          <w:color w:val="141414"/>
          <w:sz w:val="20"/>
        </w:rPr>
        <w:t>genannte Monatsentgelt hinaus Gratifikationen, Boni oder sonstige zusätzliche Sonderzahlungen, die nicht zuvor individuell vereinbart worden sind, handelt es sich um freiwillige Leistungen des</w:t>
      </w:r>
      <w:r w:rsidR="009E7642">
        <w:rPr>
          <w:rFonts w:cs="Arial"/>
          <w:bCs/>
          <w:i/>
          <w:color w:val="141414"/>
          <w:sz w:val="20"/>
        </w:rPr>
        <w:t>/der</w:t>
      </w:r>
      <w:r w:rsidRPr="006E7716">
        <w:rPr>
          <w:rFonts w:cs="Arial"/>
          <w:bCs/>
          <w:i/>
          <w:color w:val="141414"/>
          <w:sz w:val="20"/>
        </w:rPr>
        <w:t xml:space="preserve"> A</w:t>
      </w:r>
      <w:r w:rsidR="009E7642">
        <w:rPr>
          <w:rFonts w:cs="Arial"/>
          <w:bCs/>
          <w:i/>
          <w:color w:val="141414"/>
          <w:sz w:val="20"/>
        </w:rPr>
        <w:t>G</w:t>
      </w:r>
      <w:r w:rsidRPr="006E7716">
        <w:rPr>
          <w:rFonts w:cs="Arial"/>
          <w:bCs/>
          <w:i/>
          <w:color w:val="141414"/>
          <w:sz w:val="20"/>
        </w:rPr>
        <w:t xml:space="preserve"> aufgrund einer jeweils gesondert getroffenen Entscheidung. Auch die mehrmalige und regelmäßige Zahlung begründet keinen Rechtsanspruch weder für die Vergangenheit noch für die Zukunft. Die Sätze 1 und 2 gelten nicht, wenn die Leistungen auf einer individuellen Vertragsabrede mit dem</w:t>
      </w:r>
      <w:r w:rsidR="009E7642">
        <w:rPr>
          <w:rFonts w:cs="Arial"/>
          <w:bCs/>
          <w:i/>
          <w:color w:val="141414"/>
          <w:sz w:val="20"/>
        </w:rPr>
        <w:t>/der</w:t>
      </w:r>
      <w:r w:rsidRPr="006E7716">
        <w:rPr>
          <w:rFonts w:cs="Arial"/>
          <w:bCs/>
          <w:i/>
          <w:color w:val="141414"/>
          <w:sz w:val="20"/>
        </w:rPr>
        <w:t xml:space="preserve"> A</w:t>
      </w:r>
      <w:r w:rsidR="009E7642">
        <w:rPr>
          <w:rFonts w:cs="Arial"/>
          <w:bCs/>
          <w:i/>
          <w:color w:val="141414"/>
          <w:sz w:val="20"/>
        </w:rPr>
        <w:t>N</w:t>
      </w:r>
      <w:r w:rsidRPr="006E7716">
        <w:rPr>
          <w:rFonts w:cs="Arial"/>
          <w:bCs/>
          <w:i/>
          <w:color w:val="141414"/>
          <w:sz w:val="20"/>
        </w:rPr>
        <w:t xml:space="preserve"> beruhen.</w:t>
      </w:r>
    </w:p>
    <w:p w14:paraId="1635ED51" w14:textId="77777777" w:rsidR="001C72E8" w:rsidRPr="006E7716" w:rsidRDefault="001C72E8" w:rsidP="001C72E8">
      <w:pPr>
        <w:numPr>
          <w:ilvl w:val="0"/>
          <w:numId w:val="1"/>
        </w:numPr>
        <w:rPr>
          <w:rFonts w:cs="Arial"/>
          <w:sz w:val="24"/>
          <w:szCs w:val="24"/>
        </w:rPr>
      </w:pPr>
      <w:r w:rsidRPr="007B6F2E">
        <w:rPr>
          <w:rFonts w:cs="Arial"/>
          <w:b/>
          <w:sz w:val="24"/>
          <w:szCs w:val="24"/>
        </w:rPr>
        <w:lastRenderedPageBreak/>
        <w:t>Urlaub</w:t>
      </w:r>
    </w:p>
    <w:p w14:paraId="213530A0" w14:textId="77777777" w:rsidR="006E7716" w:rsidRPr="007B6F2E" w:rsidRDefault="006E7716" w:rsidP="006E7716">
      <w:pPr>
        <w:ind w:left="360"/>
        <w:rPr>
          <w:rFonts w:cs="Arial"/>
          <w:sz w:val="24"/>
          <w:szCs w:val="24"/>
        </w:rPr>
      </w:pPr>
    </w:p>
    <w:p w14:paraId="2DDDECFB" w14:textId="5D02DD70" w:rsidR="001C72E8" w:rsidRDefault="001C72E8" w:rsidP="001C72E8">
      <w:pPr>
        <w:ind w:left="360"/>
        <w:rPr>
          <w:rFonts w:cs="Arial"/>
          <w:sz w:val="24"/>
          <w:szCs w:val="24"/>
        </w:rPr>
      </w:pPr>
      <w:r w:rsidRPr="00685F2D">
        <w:rPr>
          <w:rFonts w:cs="Arial"/>
          <w:sz w:val="24"/>
          <w:szCs w:val="24"/>
        </w:rPr>
        <w:t>Der</w:t>
      </w:r>
      <w:r w:rsidR="006E7716">
        <w:rPr>
          <w:rFonts w:cs="Arial"/>
          <w:sz w:val="24"/>
          <w:szCs w:val="24"/>
        </w:rPr>
        <w:t>/die</w:t>
      </w:r>
      <w:r w:rsidRPr="00685F2D">
        <w:rPr>
          <w:rFonts w:cs="Arial"/>
          <w:sz w:val="24"/>
          <w:szCs w:val="24"/>
        </w:rPr>
        <w:t xml:space="preserve"> </w:t>
      </w:r>
      <w:bookmarkStart w:id="6" w:name="_Hlk130559746"/>
      <w:r w:rsidRPr="00685F2D">
        <w:rPr>
          <w:rFonts w:cs="Arial"/>
          <w:sz w:val="24"/>
          <w:szCs w:val="24"/>
        </w:rPr>
        <w:t>A</w:t>
      </w:r>
      <w:r w:rsidR="006E7716">
        <w:rPr>
          <w:rFonts w:cs="Arial"/>
          <w:sz w:val="24"/>
          <w:szCs w:val="24"/>
        </w:rPr>
        <w:t>N</w:t>
      </w:r>
      <w:r w:rsidRPr="00685F2D">
        <w:rPr>
          <w:rFonts w:cs="Arial"/>
          <w:sz w:val="24"/>
          <w:szCs w:val="24"/>
        </w:rPr>
        <w:t xml:space="preserve"> hat Anspruch auf einen gesetzlichen Mindesturlaub von derzeit 20 Arbeitstagen im Kalenderjahr – ausgehend von einer Fünf-Tage-Woche.</w:t>
      </w:r>
    </w:p>
    <w:p w14:paraId="35D927A2" w14:textId="77777777" w:rsidR="001C72E8" w:rsidRDefault="001C72E8" w:rsidP="001C72E8">
      <w:pPr>
        <w:ind w:left="360"/>
        <w:rPr>
          <w:rFonts w:cs="Arial"/>
          <w:sz w:val="24"/>
          <w:szCs w:val="24"/>
        </w:rPr>
      </w:pPr>
    </w:p>
    <w:p w14:paraId="66D25282" w14:textId="3108F04D" w:rsidR="001C72E8" w:rsidRPr="00685F2D" w:rsidRDefault="001C72E8" w:rsidP="001C72E8">
      <w:pPr>
        <w:ind w:left="360"/>
        <w:rPr>
          <w:rFonts w:cs="Arial"/>
          <w:sz w:val="24"/>
          <w:szCs w:val="24"/>
        </w:rPr>
      </w:pPr>
      <w:r w:rsidRPr="00685F2D">
        <w:rPr>
          <w:rFonts w:cs="Arial"/>
          <w:sz w:val="24"/>
          <w:szCs w:val="24"/>
        </w:rPr>
        <w:t>Der</w:t>
      </w:r>
      <w:r w:rsidR="006E7716">
        <w:rPr>
          <w:rFonts w:cs="Arial"/>
          <w:sz w:val="24"/>
          <w:szCs w:val="24"/>
        </w:rPr>
        <w:t>/die</w:t>
      </w:r>
      <w:r w:rsidRPr="00685F2D">
        <w:rPr>
          <w:rFonts w:cs="Arial"/>
          <w:sz w:val="24"/>
          <w:szCs w:val="24"/>
        </w:rPr>
        <w:t xml:space="preserve"> A</w:t>
      </w:r>
      <w:r w:rsidR="006E7716">
        <w:rPr>
          <w:rFonts w:cs="Arial"/>
          <w:sz w:val="24"/>
          <w:szCs w:val="24"/>
        </w:rPr>
        <w:t>G</w:t>
      </w:r>
      <w:r w:rsidRPr="00685F2D">
        <w:rPr>
          <w:rFonts w:cs="Arial"/>
          <w:sz w:val="24"/>
          <w:szCs w:val="24"/>
        </w:rPr>
        <w:t xml:space="preserve"> gewährt zusätzlich einen vertraglichen Urlaub von weiteren ……</w:t>
      </w:r>
      <w:r w:rsidR="006E7716">
        <w:rPr>
          <w:rFonts w:cs="Arial"/>
          <w:sz w:val="24"/>
          <w:szCs w:val="24"/>
        </w:rPr>
        <w:t>……..</w:t>
      </w:r>
      <w:r w:rsidRPr="00685F2D">
        <w:rPr>
          <w:rFonts w:cs="Arial"/>
          <w:sz w:val="24"/>
          <w:szCs w:val="24"/>
        </w:rPr>
        <w:t xml:space="preserve"> Arbeitstagen. Bei der Gewährung von Urlaub wird zuerst der gesetzliche Urlaub eingebracht.</w:t>
      </w:r>
    </w:p>
    <w:p w14:paraId="2DB42B35" w14:textId="77777777" w:rsidR="001C72E8" w:rsidRPr="00685F2D" w:rsidRDefault="001C72E8" w:rsidP="001C72E8">
      <w:pPr>
        <w:ind w:left="360"/>
        <w:rPr>
          <w:rFonts w:cs="Arial"/>
          <w:sz w:val="24"/>
          <w:szCs w:val="24"/>
        </w:rPr>
      </w:pPr>
    </w:p>
    <w:p w14:paraId="73EA4BE5" w14:textId="4F8B67BD" w:rsidR="001C72E8" w:rsidRDefault="001C72E8" w:rsidP="001C72E8">
      <w:pPr>
        <w:ind w:left="360"/>
        <w:rPr>
          <w:rFonts w:cs="Arial"/>
          <w:sz w:val="24"/>
          <w:szCs w:val="24"/>
        </w:rPr>
      </w:pPr>
      <w:r w:rsidRPr="00685F2D">
        <w:rPr>
          <w:rFonts w:cs="Arial"/>
          <w:sz w:val="24"/>
          <w:szCs w:val="24"/>
        </w:rPr>
        <w:t xml:space="preserve">Der </w:t>
      </w:r>
      <w:r>
        <w:rPr>
          <w:rFonts w:cs="Arial"/>
          <w:sz w:val="24"/>
          <w:szCs w:val="24"/>
        </w:rPr>
        <w:t xml:space="preserve">vertragliche </w:t>
      </w:r>
      <w:r w:rsidRPr="00685F2D">
        <w:rPr>
          <w:rFonts w:cs="Arial"/>
          <w:sz w:val="24"/>
          <w:szCs w:val="24"/>
        </w:rPr>
        <w:t>Zusatzurlaub mindert sich für jeden vollen Monat, in dem der</w:t>
      </w:r>
      <w:r w:rsidR="006E7716">
        <w:rPr>
          <w:rFonts w:cs="Arial"/>
          <w:sz w:val="24"/>
          <w:szCs w:val="24"/>
        </w:rPr>
        <w:t xml:space="preserve">/die </w:t>
      </w:r>
      <w:r w:rsidRPr="00685F2D">
        <w:rPr>
          <w:rFonts w:cs="Arial"/>
          <w:sz w:val="24"/>
          <w:szCs w:val="24"/>
        </w:rPr>
        <w:t>A</w:t>
      </w:r>
      <w:r w:rsidR="006E7716">
        <w:rPr>
          <w:rFonts w:cs="Arial"/>
          <w:sz w:val="24"/>
          <w:szCs w:val="24"/>
        </w:rPr>
        <w:t>N</w:t>
      </w:r>
      <w:r w:rsidRPr="00685F2D">
        <w:rPr>
          <w:rFonts w:cs="Arial"/>
          <w:sz w:val="24"/>
          <w:szCs w:val="24"/>
        </w:rPr>
        <w:t xml:space="preserve"> keinen Anspruch auf Entgelt bzw. Entgeltfortzahlung hat oder bei Ruhen des Arbeitsverhältnisses um ein Zwölftel. </w:t>
      </w:r>
      <w:r w:rsidRPr="00117510">
        <w:rPr>
          <w:rFonts w:cs="Arial"/>
          <w:sz w:val="24"/>
          <w:szCs w:val="24"/>
        </w:rPr>
        <w:t>Im Ein- und Austrittsjahr</w:t>
      </w:r>
      <w:r>
        <w:rPr>
          <w:rFonts w:cs="Arial"/>
          <w:sz w:val="24"/>
          <w:szCs w:val="24"/>
        </w:rPr>
        <w:t xml:space="preserve"> erhält der</w:t>
      </w:r>
      <w:r w:rsidR="009E7642">
        <w:rPr>
          <w:rFonts w:cs="Arial"/>
          <w:sz w:val="24"/>
          <w:szCs w:val="24"/>
        </w:rPr>
        <w:t>/die</w:t>
      </w:r>
      <w:r>
        <w:rPr>
          <w:rFonts w:cs="Arial"/>
          <w:sz w:val="24"/>
          <w:szCs w:val="24"/>
        </w:rPr>
        <w:t xml:space="preserve"> A</w:t>
      </w:r>
      <w:r w:rsidR="009E7642">
        <w:rPr>
          <w:rFonts w:cs="Arial"/>
          <w:sz w:val="24"/>
          <w:szCs w:val="24"/>
        </w:rPr>
        <w:t xml:space="preserve">N </w:t>
      </w:r>
      <w:r>
        <w:rPr>
          <w:rFonts w:cs="Arial"/>
          <w:sz w:val="24"/>
          <w:szCs w:val="24"/>
        </w:rPr>
        <w:t>für jeden vollen Beschäftigungsmonat ein Zwölftel des vertraglichen Zusatzurlaubs.</w:t>
      </w:r>
    </w:p>
    <w:p w14:paraId="7E6E8081" w14:textId="77777777" w:rsidR="001C72E8" w:rsidRDefault="001C72E8" w:rsidP="001C72E8">
      <w:pPr>
        <w:ind w:left="360"/>
        <w:rPr>
          <w:rFonts w:cs="Arial"/>
          <w:sz w:val="24"/>
          <w:szCs w:val="24"/>
        </w:rPr>
      </w:pPr>
    </w:p>
    <w:p w14:paraId="7044DFDA" w14:textId="5BFF3910" w:rsidR="001C72E8" w:rsidRDefault="001C72E8" w:rsidP="001C72E8">
      <w:pPr>
        <w:ind w:left="360"/>
        <w:rPr>
          <w:rFonts w:eastAsia="Calibri" w:cs="Arial"/>
          <w:bCs/>
          <w:color w:val="000000"/>
          <w:sz w:val="24"/>
          <w:szCs w:val="24"/>
          <w:lang w:eastAsia="en-US"/>
        </w:rPr>
      </w:pPr>
      <w:r w:rsidRPr="00685F2D">
        <w:rPr>
          <w:rFonts w:cs="Arial"/>
          <w:sz w:val="24"/>
          <w:szCs w:val="24"/>
        </w:rPr>
        <w:t xml:space="preserve">Für den vertraglichen </w:t>
      </w:r>
      <w:r>
        <w:rPr>
          <w:rFonts w:cs="Arial"/>
          <w:sz w:val="24"/>
          <w:szCs w:val="24"/>
        </w:rPr>
        <w:t>Zusatzu</w:t>
      </w:r>
      <w:r w:rsidRPr="00685F2D">
        <w:rPr>
          <w:rFonts w:cs="Arial"/>
          <w:sz w:val="24"/>
          <w:szCs w:val="24"/>
        </w:rPr>
        <w:t xml:space="preserve">rlaub gilt abweichend von dem gesetzlichen Mindesturlaub, dass der Urlaubsanspruch </w:t>
      </w:r>
      <w:r>
        <w:rPr>
          <w:rFonts w:cs="Arial"/>
          <w:sz w:val="24"/>
          <w:szCs w:val="24"/>
        </w:rPr>
        <w:t xml:space="preserve">am 31.Dezember </w:t>
      </w:r>
      <w:r w:rsidRPr="00685F2D">
        <w:rPr>
          <w:rFonts w:cs="Arial"/>
          <w:sz w:val="24"/>
          <w:szCs w:val="24"/>
        </w:rPr>
        <w:t>des jeweiligen Kalenderjahres (</w:t>
      </w:r>
      <w:r w:rsidRPr="006E7716">
        <w:rPr>
          <w:rFonts w:cs="Arial"/>
          <w:iCs/>
          <w:sz w:val="24"/>
          <w:szCs w:val="24"/>
          <w:u w:val="single"/>
        </w:rPr>
        <w:t>oder:</w:t>
      </w:r>
      <w:r w:rsidRPr="00685F2D">
        <w:rPr>
          <w:rFonts w:cs="Arial"/>
          <w:sz w:val="24"/>
          <w:szCs w:val="24"/>
        </w:rPr>
        <w:t xml:space="preserve"> mit Ablauf des</w:t>
      </w:r>
      <w:r>
        <w:rPr>
          <w:rFonts w:cs="Arial"/>
          <w:sz w:val="24"/>
          <w:szCs w:val="24"/>
        </w:rPr>
        <w:t xml:space="preserve"> Übertragungszeitraums am 31.März </w:t>
      </w:r>
      <w:r w:rsidRPr="00685F2D">
        <w:rPr>
          <w:rFonts w:cs="Arial"/>
          <w:sz w:val="24"/>
          <w:szCs w:val="24"/>
        </w:rPr>
        <w:t>des Folgejahres) auch dann verfällt, wenn er wegen Arbeitsunfähigkeit des</w:t>
      </w:r>
      <w:r w:rsidR="008445AD">
        <w:rPr>
          <w:rFonts w:cs="Arial"/>
          <w:sz w:val="24"/>
          <w:szCs w:val="24"/>
        </w:rPr>
        <w:t>/der</w:t>
      </w:r>
      <w:r w:rsidRPr="00685F2D">
        <w:rPr>
          <w:rFonts w:cs="Arial"/>
          <w:sz w:val="24"/>
          <w:szCs w:val="24"/>
        </w:rPr>
        <w:t xml:space="preserve"> A</w:t>
      </w:r>
      <w:r w:rsidR="008445AD">
        <w:rPr>
          <w:rFonts w:cs="Arial"/>
          <w:sz w:val="24"/>
          <w:szCs w:val="24"/>
        </w:rPr>
        <w:t>N</w:t>
      </w:r>
      <w:r w:rsidRPr="00685F2D">
        <w:rPr>
          <w:rFonts w:cs="Arial"/>
          <w:sz w:val="24"/>
          <w:szCs w:val="24"/>
        </w:rPr>
        <w:t xml:space="preserve"> nicht genommen werden kann. </w:t>
      </w:r>
      <w:r w:rsidRPr="00685F2D">
        <w:rPr>
          <w:rFonts w:eastAsia="Calibri" w:cs="Arial"/>
          <w:bCs/>
          <w:color w:val="000000"/>
          <w:sz w:val="24"/>
          <w:szCs w:val="24"/>
          <w:lang w:eastAsia="en-US"/>
        </w:rPr>
        <w:t>Der gesetzliche Urlaub verfällt in diesem Fall erst 15 Monate nach Ende des Urlaubsjahres.</w:t>
      </w:r>
    </w:p>
    <w:p w14:paraId="1D4CAC4D" w14:textId="77777777" w:rsidR="001C72E8" w:rsidRPr="00685F2D" w:rsidRDefault="001C72E8" w:rsidP="001C72E8">
      <w:pPr>
        <w:ind w:left="360"/>
        <w:rPr>
          <w:rFonts w:cs="Arial"/>
          <w:sz w:val="24"/>
          <w:szCs w:val="24"/>
        </w:rPr>
      </w:pPr>
    </w:p>
    <w:p w14:paraId="217AD46D" w14:textId="44CE0160" w:rsidR="001C72E8" w:rsidRPr="00685F2D" w:rsidRDefault="001C72E8" w:rsidP="001C72E8">
      <w:pPr>
        <w:ind w:left="360"/>
        <w:rPr>
          <w:rFonts w:cs="Arial"/>
          <w:sz w:val="24"/>
          <w:szCs w:val="24"/>
        </w:rPr>
      </w:pPr>
      <w:r w:rsidRPr="00685F2D">
        <w:rPr>
          <w:rFonts w:cs="Arial"/>
          <w:sz w:val="24"/>
          <w:szCs w:val="24"/>
        </w:rPr>
        <w:t>Bei Beendigung des Arbeitsverhältnisses sind verbleibende Urlaubsansprüche innerhalb der Kündigungsfrist abzubauen, soweit dies möglich ist. Der vertragliche Zusatzurlaub erlischt mit Beendigung des Arbeitsverhältnisses.</w:t>
      </w:r>
    </w:p>
    <w:p w14:paraId="003413E5" w14:textId="77777777" w:rsidR="001C72E8" w:rsidRPr="00685F2D" w:rsidRDefault="001C72E8" w:rsidP="001C72E8">
      <w:pPr>
        <w:ind w:left="360"/>
        <w:rPr>
          <w:rFonts w:cs="Arial"/>
          <w:color w:val="000000"/>
          <w:sz w:val="24"/>
          <w:szCs w:val="24"/>
        </w:rPr>
      </w:pPr>
    </w:p>
    <w:p w14:paraId="68EBF7CE" w14:textId="77777777" w:rsidR="001C72E8" w:rsidRPr="00685F2D" w:rsidRDefault="001C72E8" w:rsidP="001C72E8">
      <w:pPr>
        <w:ind w:left="360"/>
        <w:rPr>
          <w:rFonts w:cs="Arial"/>
          <w:sz w:val="24"/>
          <w:szCs w:val="24"/>
        </w:rPr>
      </w:pPr>
      <w:r>
        <w:rPr>
          <w:rFonts w:cs="Arial"/>
          <w:sz w:val="24"/>
          <w:szCs w:val="24"/>
        </w:rPr>
        <w:t>Die recht</w:t>
      </w:r>
      <w:r w:rsidRPr="00685F2D">
        <w:rPr>
          <w:rFonts w:cs="Arial"/>
          <w:sz w:val="24"/>
          <w:szCs w:val="24"/>
        </w:rPr>
        <w:t>liche Behandlung des Urlaubs richtet sich im Übrigen nach den gesetzlichen Bestimmungen.</w:t>
      </w:r>
    </w:p>
    <w:bookmarkEnd w:id="6"/>
    <w:p w14:paraId="3F8E7BD8" w14:textId="77777777" w:rsidR="001C72E8" w:rsidRPr="00685F2D" w:rsidRDefault="001C72E8" w:rsidP="001C72E8">
      <w:pPr>
        <w:rPr>
          <w:rFonts w:cs="Arial"/>
          <w:sz w:val="24"/>
          <w:szCs w:val="24"/>
        </w:rPr>
      </w:pPr>
    </w:p>
    <w:p w14:paraId="5831E5CF" w14:textId="77777777" w:rsidR="001C72E8" w:rsidRPr="009E7642" w:rsidRDefault="001C72E8" w:rsidP="001C72E8">
      <w:pPr>
        <w:numPr>
          <w:ilvl w:val="0"/>
          <w:numId w:val="1"/>
        </w:numPr>
        <w:rPr>
          <w:rFonts w:cs="Arial"/>
          <w:sz w:val="24"/>
          <w:szCs w:val="24"/>
        </w:rPr>
      </w:pPr>
      <w:r w:rsidRPr="00685F2D">
        <w:rPr>
          <w:rFonts w:cs="Arial"/>
          <w:b/>
          <w:sz w:val="24"/>
          <w:szCs w:val="24"/>
        </w:rPr>
        <w:t>Krankheit</w:t>
      </w:r>
    </w:p>
    <w:p w14:paraId="5C4B34D1" w14:textId="77777777" w:rsidR="009E7642" w:rsidRPr="00685F2D" w:rsidRDefault="009E7642" w:rsidP="009E7642">
      <w:pPr>
        <w:ind w:left="360"/>
        <w:rPr>
          <w:rFonts w:cs="Arial"/>
          <w:sz w:val="24"/>
          <w:szCs w:val="24"/>
        </w:rPr>
      </w:pPr>
    </w:p>
    <w:p w14:paraId="0D4A15F6" w14:textId="77777777" w:rsidR="001C72E8" w:rsidRPr="00685F2D" w:rsidRDefault="001C72E8" w:rsidP="001C72E8">
      <w:pPr>
        <w:ind w:left="360"/>
        <w:rPr>
          <w:rFonts w:cs="Arial"/>
          <w:sz w:val="24"/>
          <w:szCs w:val="24"/>
        </w:rPr>
      </w:pPr>
      <w:bookmarkStart w:id="7" w:name="_Hlk130558876"/>
      <w:r w:rsidRPr="00685F2D">
        <w:rPr>
          <w:rFonts w:cs="Arial"/>
          <w:sz w:val="24"/>
          <w:szCs w:val="24"/>
        </w:rPr>
        <w:t xml:space="preserve">Die </w:t>
      </w:r>
      <w:bookmarkStart w:id="8" w:name="_Hlk130557802"/>
      <w:r w:rsidRPr="00685F2D">
        <w:rPr>
          <w:rFonts w:cs="Arial"/>
          <w:sz w:val="24"/>
          <w:szCs w:val="24"/>
        </w:rPr>
        <w:t>Entgeltfortzahlung im Krankheitsfall richtet sich nach den gesetzlichen Bestimmungen.</w:t>
      </w:r>
    </w:p>
    <w:p w14:paraId="6E393716" w14:textId="77777777" w:rsidR="001C72E8" w:rsidRPr="00685F2D" w:rsidRDefault="001C72E8" w:rsidP="001C72E8">
      <w:pPr>
        <w:ind w:left="360"/>
        <w:rPr>
          <w:rFonts w:cs="Arial"/>
          <w:sz w:val="24"/>
          <w:szCs w:val="24"/>
        </w:rPr>
      </w:pPr>
    </w:p>
    <w:p w14:paraId="24033417" w14:textId="5E6502C7" w:rsidR="001C72E8" w:rsidRDefault="001C72E8" w:rsidP="001C72E8">
      <w:pPr>
        <w:ind w:left="360"/>
        <w:rPr>
          <w:rFonts w:cs="Arial"/>
          <w:sz w:val="24"/>
          <w:szCs w:val="24"/>
        </w:rPr>
      </w:pPr>
      <w:r w:rsidRPr="00685F2D">
        <w:rPr>
          <w:rFonts w:cs="Arial"/>
          <w:sz w:val="24"/>
          <w:szCs w:val="24"/>
        </w:rPr>
        <w:t>Die Arbeitsverhinderung ist dem</w:t>
      </w:r>
      <w:r w:rsidR="009E7642">
        <w:rPr>
          <w:rFonts w:cs="Arial"/>
          <w:sz w:val="24"/>
          <w:szCs w:val="24"/>
        </w:rPr>
        <w:t>/der</w:t>
      </w:r>
      <w:r w:rsidRPr="00685F2D">
        <w:rPr>
          <w:rFonts w:cs="Arial"/>
          <w:sz w:val="24"/>
          <w:szCs w:val="24"/>
        </w:rPr>
        <w:t xml:space="preserve"> A</w:t>
      </w:r>
      <w:r w:rsidR="009E7642">
        <w:rPr>
          <w:rFonts w:cs="Arial"/>
          <w:sz w:val="24"/>
          <w:szCs w:val="24"/>
        </w:rPr>
        <w:t>G</w:t>
      </w:r>
      <w:r w:rsidRPr="00685F2D">
        <w:rPr>
          <w:rFonts w:cs="Arial"/>
          <w:sz w:val="24"/>
          <w:szCs w:val="24"/>
        </w:rPr>
        <w:t xml:space="preserve"> unverzüglich mitzuteilen. Dauert die Arbeitsunfähigkeit länger als drei Kalendertage, hat der</w:t>
      </w:r>
      <w:r w:rsidR="009E7642">
        <w:rPr>
          <w:rFonts w:cs="Arial"/>
          <w:sz w:val="24"/>
          <w:szCs w:val="24"/>
        </w:rPr>
        <w:t>/die</w:t>
      </w:r>
      <w:r w:rsidRPr="00685F2D">
        <w:rPr>
          <w:rFonts w:cs="Arial"/>
          <w:sz w:val="24"/>
          <w:szCs w:val="24"/>
        </w:rPr>
        <w:t xml:space="preserve"> A</w:t>
      </w:r>
      <w:r w:rsidR="009E7642">
        <w:rPr>
          <w:rFonts w:cs="Arial"/>
          <w:sz w:val="24"/>
          <w:szCs w:val="24"/>
        </w:rPr>
        <w:t>N</w:t>
      </w:r>
      <w:r w:rsidRPr="00685F2D">
        <w:rPr>
          <w:rFonts w:cs="Arial"/>
          <w:sz w:val="24"/>
          <w:szCs w:val="24"/>
        </w:rPr>
        <w:t xml:space="preserve"> eine ärztliche Bescheinigung über das Bestehen sowie deren voraussichtliche Dauer spätestens an dem auf den dritten Kalendertag folgenden Arbeitstag vorzulegen. </w:t>
      </w:r>
    </w:p>
    <w:p w14:paraId="29F21BD1" w14:textId="77777777" w:rsidR="001C72E8" w:rsidRDefault="001C72E8" w:rsidP="001C72E8">
      <w:pPr>
        <w:ind w:left="360"/>
        <w:rPr>
          <w:rFonts w:cs="Arial"/>
          <w:sz w:val="24"/>
          <w:szCs w:val="24"/>
        </w:rPr>
      </w:pPr>
    </w:p>
    <w:p w14:paraId="4821E303" w14:textId="64F90F53" w:rsidR="001C72E8" w:rsidRDefault="001C72E8" w:rsidP="001C72E8">
      <w:pPr>
        <w:ind w:left="360"/>
        <w:rPr>
          <w:rFonts w:cs="Arial"/>
          <w:sz w:val="24"/>
          <w:szCs w:val="24"/>
        </w:rPr>
      </w:pPr>
      <w:r w:rsidRPr="00C74D12">
        <w:rPr>
          <w:rFonts w:cs="Arial"/>
          <w:sz w:val="24"/>
          <w:szCs w:val="24"/>
        </w:rPr>
        <w:t>Die Vorlagepflicht g</w:t>
      </w:r>
      <w:r>
        <w:rPr>
          <w:rFonts w:cs="Arial"/>
          <w:sz w:val="24"/>
          <w:szCs w:val="24"/>
        </w:rPr>
        <w:t>i</w:t>
      </w:r>
      <w:r w:rsidRPr="00C74D12">
        <w:rPr>
          <w:rFonts w:cs="Arial"/>
          <w:sz w:val="24"/>
          <w:szCs w:val="24"/>
        </w:rPr>
        <w:t>lt nicht für A</w:t>
      </w:r>
      <w:r w:rsidR="008445AD">
        <w:rPr>
          <w:rFonts w:cs="Arial"/>
          <w:sz w:val="24"/>
          <w:szCs w:val="24"/>
        </w:rPr>
        <w:t>N</w:t>
      </w:r>
      <w:r w:rsidRPr="00C74D12">
        <w:rPr>
          <w:rFonts w:cs="Arial"/>
          <w:sz w:val="24"/>
          <w:szCs w:val="24"/>
        </w:rPr>
        <w:t>, die Versicherte einer gesetzlichen Krankenkasse sind</w:t>
      </w:r>
      <w:r>
        <w:rPr>
          <w:rFonts w:cs="Arial"/>
          <w:sz w:val="24"/>
          <w:szCs w:val="24"/>
        </w:rPr>
        <w:t xml:space="preserve">, wenn der behandelnde Arzt die Bescheinigung per </w:t>
      </w:r>
      <w:proofErr w:type="spellStart"/>
      <w:r>
        <w:rPr>
          <w:rFonts w:cs="Arial"/>
          <w:sz w:val="24"/>
          <w:szCs w:val="24"/>
        </w:rPr>
        <w:t>eAU</w:t>
      </w:r>
      <w:proofErr w:type="spellEnd"/>
      <w:r>
        <w:rPr>
          <w:rFonts w:cs="Arial"/>
          <w:sz w:val="24"/>
          <w:szCs w:val="24"/>
        </w:rPr>
        <w:t xml:space="preserve"> an die gesetzliche Krankenversicherung weiterleitet.</w:t>
      </w:r>
      <w:r w:rsidRPr="00C74D12">
        <w:rPr>
          <w:rFonts w:cs="Arial"/>
          <w:sz w:val="24"/>
          <w:szCs w:val="24"/>
        </w:rPr>
        <w:t xml:space="preserve"> </w:t>
      </w:r>
      <w:r>
        <w:rPr>
          <w:rFonts w:cs="Arial"/>
          <w:sz w:val="24"/>
          <w:szCs w:val="24"/>
        </w:rPr>
        <w:t>Diese A</w:t>
      </w:r>
      <w:r w:rsidR="009E7642">
        <w:rPr>
          <w:rFonts w:cs="Arial"/>
          <w:sz w:val="24"/>
          <w:szCs w:val="24"/>
        </w:rPr>
        <w:t>N</w:t>
      </w:r>
      <w:r>
        <w:rPr>
          <w:rFonts w:cs="Arial"/>
          <w:sz w:val="24"/>
          <w:szCs w:val="24"/>
        </w:rPr>
        <w:t xml:space="preserve"> </w:t>
      </w:r>
      <w:r w:rsidRPr="00C74D12">
        <w:rPr>
          <w:rFonts w:cs="Arial"/>
          <w:sz w:val="24"/>
          <w:szCs w:val="24"/>
        </w:rPr>
        <w:t>sind verpflichtet, zu den genannten Zeitpunkten das Bestehen einer Arbeitsunfähigkeit sowie deren voraussichtliche Dauer fest</w:t>
      </w:r>
      <w:r w:rsidR="009E7642">
        <w:rPr>
          <w:rFonts w:cs="Arial"/>
          <w:sz w:val="24"/>
          <w:szCs w:val="24"/>
        </w:rPr>
        <w:t>zu</w:t>
      </w:r>
      <w:r w:rsidRPr="00C74D12">
        <w:rPr>
          <w:rFonts w:cs="Arial"/>
          <w:sz w:val="24"/>
          <w:szCs w:val="24"/>
        </w:rPr>
        <w:t>stellen und sich eine ärztliche Bescheinigung ausstellen zu lassen</w:t>
      </w:r>
      <w:r>
        <w:rPr>
          <w:rFonts w:cs="Arial"/>
          <w:sz w:val="24"/>
          <w:szCs w:val="24"/>
        </w:rPr>
        <w:t>.</w:t>
      </w:r>
    </w:p>
    <w:p w14:paraId="570ECBDF" w14:textId="77777777" w:rsidR="001C72E8" w:rsidRDefault="001C72E8" w:rsidP="001C72E8">
      <w:pPr>
        <w:ind w:left="360"/>
        <w:rPr>
          <w:rFonts w:cs="Arial"/>
          <w:sz w:val="24"/>
          <w:szCs w:val="24"/>
        </w:rPr>
      </w:pPr>
    </w:p>
    <w:p w14:paraId="1C6EBE13" w14:textId="77777777" w:rsidR="000E547C" w:rsidRDefault="001C72E8" w:rsidP="000E547C">
      <w:pPr>
        <w:ind w:left="360"/>
        <w:rPr>
          <w:rFonts w:cs="Arial"/>
          <w:sz w:val="24"/>
          <w:szCs w:val="24"/>
        </w:rPr>
      </w:pPr>
      <w:r w:rsidRPr="00685F2D">
        <w:rPr>
          <w:rFonts w:cs="Arial"/>
          <w:sz w:val="24"/>
          <w:szCs w:val="24"/>
        </w:rPr>
        <w:t>Die Nachweispflicht</w:t>
      </w:r>
      <w:r>
        <w:rPr>
          <w:rFonts w:cs="Arial"/>
          <w:sz w:val="24"/>
          <w:szCs w:val="24"/>
        </w:rPr>
        <w:t>en</w:t>
      </w:r>
      <w:r w:rsidRPr="00685F2D">
        <w:rPr>
          <w:rFonts w:cs="Arial"/>
          <w:sz w:val="24"/>
          <w:szCs w:val="24"/>
        </w:rPr>
        <w:t xml:space="preserve"> g</w:t>
      </w:r>
      <w:r>
        <w:rPr>
          <w:rFonts w:cs="Arial"/>
          <w:sz w:val="24"/>
          <w:szCs w:val="24"/>
        </w:rPr>
        <w:t>e</w:t>
      </w:r>
      <w:r w:rsidRPr="00685F2D">
        <w:rPr>
          <w:rFonts w:cs="Arial"/>
          <w:sz w:val="24"/>
          <w:szCs w:val="24"/>
        </w:rPr>
        <w:t>lt</w:t>
      </w:r>
      <w:r>
        <w:rPr>
          <w:rFonts w:cs="Arial"/>
          <w:sz w:val="24"/>
          <w:szCs w:val="24"/>
        </w:rPr>
        <w:t>en</w:t>
      </w:r>
      <w:r w:rsidRPr="00685F2D">
        <w:rPr>
          <w:rFonts w:cs="Arial"/>
          <w:sz w:val="24"/>
          <w:szCs w:val="24"/>
        </w:rPr>
        <w:t xml:space="preserve"> auch nach Ablauf der sechs Wochen</w:t>
      </w:r>
      <w:r>
        <w:rPr>
          <w:rFonts w:cs="Arial"/>
          <w:sz w:val="24"/>
          <w:szCs w:val="24"/>
        </w:rPr>
        <w:t xml:space="preserve"> Entgeltfortzahlung</w:t>
      </w:r>
      <w:r w:rsidRPr="00685F2D">
        <w:rPr>
          <w:rFonts w:cs="Arial"/>
          <w:sz w:val="24"/>
          <w:szCs w:val="24"/>
        </w:rPr>
        <w:t>.</w:t>
      </w:r>
    </w:p>
    <w:p w14:paraId="1A8AEDD2" w14:textId="77777777" w:rsidR="000E547C" w:rsidRDefault="000E547C" w:rsidP="000E547C">
      <w:pPr>
        <w:ind w:left="360"/>
        <w:rPr>
          <w:rFonts w:cs="Arial"/>
          <w:sz w:val="24"/>
          <w:szCs w:val="24"/>
        </w:rPr>
      </w:pPr>
    </w:p>
    <w:p w14:paraId="279312FD" w14:textId="58A23E74" w:rsidR="001C72E8" w:rsidRDefault="001C72E8" w:rsidP="001C72E8">
      <w:pPr>
        <w:ind w:left="360"/>
        <w:rPr>
          <w:rFonts w:cs="Arial"/>
          <w:sz w:val="24"/>
          <w:szCs w:val="24"/>
        </w:rPr>
      </w:pPr>
      <w:r w:rsidRPr="00685F2D">
        <w:rPr>
          <w:rFonts w:cs="Arial"/>
          <w:sz w:val="24"/>
          <w:szCs w:val="24"/>
        </w:rPr>
        <w:t>Der</w:t>
      </w:r>
      <w:r w:rsidR="009E7642">
        <w:rPr>
          <w:rFonts w:cs="Arial"/>
          <w:sz w:val="24"/>
          <w:szCs w:val="24"/>
        </w:rPr>
        <w:t>/die</w:t>
      </w:r>
      <w:r w:rsidRPr="00685F2D">
        <w:rPr>
          <w:rFonts w:cs="Arial"/>
          <w:sz w:val="24"/>
          <w:szCs w:val="24"/>
        </w:rPr>
        <w:t xml:space="preserve"> A</w:t>
      </w:r>
      <w:r w:rsidR="009E7642">
        <w:rPr>
          <w:rFonts w:cs="Arial"/>
          <w:sz w:val="24"/>
          <w:szCs w:val="24"/>
        </w:rPr>
        <w:t>G</w:t>
      </w:r>
      <w:r w:rsidRPr="00685F2D">
        <w:rPr>
          <w:rFonts w:cs="Arial"/>
          <w:sz w:val="24"/>
          <w:szCs w:val="24"/>
        </w:rPr>
        <w:t xml:space="preserve"> ist berechtigt, die Vorlage der Arbeitsunfähigkeitsbescheinigung früher zu verlangen.</w:t>
      </w:r>
      <w:bookmarkEnd w:id="7"/>
      <w:bookmarkEnd w:id="8"/>
    </w:p>
    <w:p w14:paraId="504C3E50" w14:textId="77777777" w:rsidR="001C72E8" w:rsidRDefault="001C72E8" w:rsidP="001C72E8">
      <w:pPr>
        <w:pStyle w:val="Listenabsatz"/>
        <w:numPr>
          <w:ilvl w:val="0"/>
          <w:numId w:val="1"/>
        </w:numPr>
        <w:rPr>
          <w:rFonts w:cs="Arial"/>
          <w:b/>
          <w:bCs/>
          <w:sz w:val="24"/>
          <w:szCs w:val="24"/>
        </w:rPr>
      </w:pPr>
      <w:bookmarkStart w:id="9" w:name="_Hlk110515144"/>
      <w:r w:rsidRPr="00D2408F">
        <w:rPr>
          <w:rFonts w:cs="Arial"/>
          <w:b/>
          <w:bCs/>
          <w:sz w:val="24"/>
          <w:szCs w:val="24"/>
        </w:rPr>
        <w:lastRenderedPageBreak/>
        <w:t>Fortbildungen</w:t>
      </w:r>
    </w:p>
    <w:p w14:paraId="431E2660" w14:textId="77777777" w:rsidR="009E7642" w:rsidRPr="00D2408F" w:rsidRDefault="009E7642" w:rsidP="009E7642">
      <w:pPr>
        <w:pStyle w:val="Listenabsatz"/>
        <w:ind w:left="360"/>
        <w:rPr>
          <w:rFonts w:cs="Arial"/>
          <w:b/>
          <w:bCs/>
          <w:sz w:val="24"/>
          <w:szCs w:val="24"/>
        </w:rPr>
      </w:pPr>
    </w:p>
    <w:p w14:paraId="17FF6B11" w14:textId="4561F88D" w:rsidR="001C72E8" w:rsidRDefault="001C72E8" w:rsidP="001C72E8">
      <w:pPr>
        <w:pStyle w:val="Listenabsatz"/>
        <w:ind w:left="360"/>
        <w:rPr>
          <w:rFonts w:cs="Arial"/>
          <w:sz w:val="24"/>
          <w:szCs w:val="24"/>
        </w:rPr>
      </w:pPr>
      <w:r>
        <w:rPr>
          <w:rFonts w:cs="Arial"/>
          <w:sz w:val="24"/>
          <w:szCs w:val="24"/>
        </w:rPr>
        <w:t>Ein Anspruch auf vom</w:t>
      </w:r>
      <w:r w:rsidR="009E7642">
        <w:rPr>
          <w:rFonts w:cs="Arial"/>
          <w:sz w:val="24"/>
          <w:szCs w:val="24"/>
        </w:rPr>
        <w:t>/von der</w:t>
      </w:r>
      <w:r>
        <w:rPr>
          <w:rFonts w:cs="Arial"/>
          <w:sz w:val="24"/>
          <w:szCs w:val="24"/>
        </w:rPr>
        <w:t xml:space="preserve"> A</w:t>
      </w:r>
      <w:r w:rsidR="009E7642">
        <w:rPr>
          <w:rFonts w:cs="Arial"/>
          <w:sz w:val="24"/>
          <w:szCs w:val="24"/>
        </w:rPr>
        <w:t>G</w:t>
      </w:r>
      <w:r>
        <w:rPr>
          <w:rFonts w:cs="Arial"/>
          <w:sz w:val="24"/>
          <w:szCs w:val="24"/>
        </w:rPr>
        <w:t xml:space="preserve"> bereitgestellte Fortbildungen besteht nicht.</w:t>
      </w:r>
    </w:p>
    <w:p w14:paraId="3CBB2326" w14:textId="77777777" w:rsidR="001C72E8" w:rsidRDefault="001C72E8" w:rsidP="001C72E8">
      <w:pPr>
        <w:pStyle w:val="Listenabsatz"/>
        <w:ind w:left="360"/>
        <w:rPr>
          <w:rFonts w:cs="Arial"/>
          <w:sz w:val="24"/>
          <w:szCs w:val="24"/>
        </w:rPr>
      </w:pPr>
    </w:p>
    <w:p w14:paraId="72403694" w14:textId="4E2EED10" w:rsidR="001C72E8" w:rsidRDefault="009E7642" w:rsidP="001C72E8">
      <w:pPr>
        <w:pStyle w:val="Listenabsatz"/>
        <w:numPr>
          <w:ilvl w:val="0"/>
          <w:numId w:val="1"/>
        </w:numPr>
        <w:rPr>
          <w:rFonts w:cs="Arial"/>
          <w:b/>
          <w:bCs/>
          <w:sz w:val="24"/>
          <w:szCs w:val="24"/>
        </w:rPr>
      </w:pPr>
      <w:r>
        <w:rPr>
          <w:rFonts w:cs="Arial"/>
          <w:b/>
          <w:bCs/>
          <w:sz w:val="24"/>
          <w:szCs w:val="24"/>
        </w:rPr>
        <w:t>B</w:t>
      </w:r>
      <w:r w:rsidR="001C72E8" w:rsidRPr="00D2408F">
        <w:rPr>
          <w:rFonts w:cs="Arial"/>
          <w:b/>
          <w:bCs/>
          <w:sz w:val="24"/>
          <w:szCs w:val="24"/>
        </w:rPr>
        <w:t>etriebliche Altersversorgung</w:t>
      </w:r>
    </w:p>
    <w:p w14:paraId="115E87DD" w14:textId="77777777" w:rsidR="009E7642" w:rsidRPr="00D2408F" w:rsidRDefault="009E7642" w:rsidP="009E7642">
      <w:pPr>
        <w:pStyle w:val="Listenabsatz"/>
        <w:ind w:left="360"/>
        <w:rPr>
          <w:rFonts w:cs="Arial"/>
          <w:b/>
          <w:bCs/>
          <w:sz w:val="24"/>
          <w:szCs w:val="24"/>
        </w:rPr>
      </w:pPr>
    </w:p>
    <w:p w14:paraId="247ABA70" w14:textId="07021460" w:rsidR="001C72E8" w:rsidRDefault="00D061FB" w:rsidP="001C72E8">
      <w:pPr>
        <w:pStyle w:val="Listenabsatz"/>
        <w:ind w:left="360"/>
        <w:rPr>
          <w:rFonts w:cs="Arial"/>
          <w:sz w:val="24"/>
          <w:szCs w:val="24"/>
        </w:rPr>
      </w:pPr>
      <w:r w:rsidRPr="006E7716">
        <w:rPr>
          <w:rFonts w:cs="Arial"/>
          <w:b/>
          <w:bCs/>
          <w:iCs/>
          <w:sz w:val="32"/>
          <w:szCs w:val="32"/>
        </w:rPr>
        <w:t>□</w:t>
      </w:r>
      <w:r>
        <w:rPr>
          <w:rFonts w:cs="Arial"/>
          <w:b/>
          <w:bCs/>
          <w:iCs/>
          <w:sz w:val="24"/>
          <w:szCs w:val="24"/>
        </w:rPr>
        <w:tab/>
      </w:r>
      <w:r w:rsidR="001C72E8">
        <w:rPr>
          <w:rFonts w:cs="Arial"/>
          <w:sz w:val="24"/>
          <w:szCs w:val="24"/>
        </w:rPr>
        <w:t>Die betriebliche Altersversorgung wir durchgeführt von</w:t>
      </w:r>
      <w:r w:rsidR="009E7642">
        <w:rPr>
          <w:rFonts w:cs="Arial"/>
          <w:sz w:val="24"/>
          <w:szCs w:val="24"/>
        </w:rPr>
        <w:t xml:space="preserve"> </w:t>
      </w:r>
      <w:r w:rsidR="001C72E8">
        <w:rPr>
          <w:rFonts w:cs="Arial"/>
          <w:sz w:val="24"/>
          <w:szCs w:val="24"/>
        </w:rPr>
        <w:t>…………………………</w:t>
      </w:r>
      <w:r>
        <w:rPr>
          <w:rFonts w:cs="Arial"/>
          <w:sz w:val="24"/>
          <w:szCs w:val="24"/>
        </w:rPr>
        <w:t>.</w:t>
      </w:r>
    </w:p>
    <w:p w14:paraId="134F191B" w14:textId="77777777" w:rsidR="001C72E8" w:rsidRDefault="001C72E8" w:rsidP="001C72E8">
      <w:pPr>
        <w:pStyle w:val="Listenabsatz"/>
        <w:ind w:left="360"/>
        <w:rPr>
          <w:rFonts w:cs="Arial"/>
          <w:sz w:val="24"/>
          <w:szCs w:val="24"/>
        </w:rPr>
      </w:pPr>
    </w:p>
    <w:p w14:paraId="5C82E00C" w14:textId="77777777" w:rsidR="001C72E8" w:rsidRPr="009E7642" w:rsidRDefault="001C72E8" w:rsidP="001C72E8">
      <w:pPr>
        <w:pStyle w:val="Listenabsatz"/>
        <w:ind w:left="360"/>
        <w:rPr>
          <w:rFonts w:cs="Arial"/>
          <w:sz w:val="24"/>
          <w:szCs w:val="24"/>
          <w:u w:val="single"/>
        </w:rPr>
      </w:pPr>
      <w:r w:rsidRPr="009E7642">
        <w:rPr>
          <w:rFonts w:cs="Arial"/>
          <w:sz w:val="24"/>
          <w:szCs w:val="24"/>
          <w:u w:val="single"/>
        </w:rPr>
        <w:t>Alternativ:</w:t>
      </w:r>
    </w:p>
    <w:p w14:paraId="23DA11E4" w14:textId="77777777" w:rsidR="001C72E8" w:rsidRDefault="001C72E8" w:rsidP="001C72E8">
      <w:pPr>
        <w:pStyle w:val="Listenabsatz"/>
        <w:ind w:left="360"/>
        <w:rPr>
          <w:rFonts w:cs="Arial"/>
          <w:sz w:val="24"/>
          <w:szCs w:val="24"/>
        </w:rPr>
      </w:pPr>
    </w:p>
    <w:p w14:paraId="7FED1005" w14:textId="23609A81" w:rsidR="001C72E8" w:rsidRPr="00D2408F" w:rsidRDefault="008D06C3" w:rsidP="00D061FB">
      <w:pPr>
        <w:pStyle w:val="Listenabsatz"/>
        <w:ind w:left="705" w:hanging="345"/>
        <w:rPr>
          <w:rFonts w:cs="Arial"/>
          <w:sz w:val="24"/>
          <w:szCs w:val="24"/>
        </w:rPr>
      </w:pPr>
      <w:r w:rsidRPr="006E7716">
        <w:rPr>
          <w:rFonts w:cs="Arial"/>
          <w:b/>
          <w:bCs/>
          <w:iCs/>
          <w:sz w:val="32"/>
          <w:szCs w:val="32"/>
        </w:rPr>
        <w:t>□</w:t>
      </w:r>
      <w:r>
        <w:rPr>
          <w:rFonts w:cs="Arial"/>
          <w:b/>
          <w:bCs/>
          <w:iCs/>
          <w:sz w:val="24"/>
          <w:szCs w:val="24"/>
        </w:rPr>
        <w:tab/>
      </w:r>
      <w:r w:rsidR="001C72E8">
        <w:rPr>
          <w:rFonts w:cs="Arial"/>
          <w:sz w:val="24"/>
          <w:szCs w:val="24"/>
        </w:rPr>
        <w:t>Es besteht kein Anspruch auf eine betriebliche Altersversorgung. Auf die gesetzliche Möglichkeit der Entgeltumwandlung wird hingewiesen.</w:t>
      </w:r>
    </w:p>
    <w:p w14:paraId="448C98DC" w14:textId="77777777" w:rsidR="001C72E8" w:rsidRPr="009E7642" w:rsidRDefault="001C72E8" w:rsidP="001C72E8">
      <w:pPr>
        <w:ind w:left="360"/>
        <w:rPr>
          <w:rFonts w:cs="Arial"/>
          <w:sz w:val="20"/>
        </w:rPr>
      </w:pPr>
    </w:p>
    <w:p w14:paraId="60D1124D" w14:textId="77777777" w:rsidR="001C72E8" w:rsidRDefault="001C72E8" w:rsidP="001C72E8">
      <w:pPr>
        <w:pStyle w:val="Listenabsatz"/>
        <w:numPr>
          <w:ilvl w:val="0"/>
          <w:numId w:val="1"/>
        </w:numPr>
        <w:rPr>
          <w:rFonts w:cs="Arial"/>
          <w:b/>
          <w:bCs/>
          <w:sz w:val="24"/>
          <w:szCs w:val="24"/>
        </w:rPr>
      </w:pPr>
      <w:bookmarkStart w:id="10" w:name="_Hlk95465938"/>
      <w:bookmarkEnd w:id="9"/>
      <w:r w:rsidRPr="0034178F">
        <w:rPr>
          <w:rFonts w:cs="Arial"/>
          <w:b/>
          <w:bCs/>
          <w:sz w:val="24"/>
          <w:szCs w:val="24"/>
        </w:rPr>
        <w:t>Ausschluss von § 616 BGB</w:t>
      </w:r>
    </w:p>
    <w:p w14:paraId="6FD45E32" w14:textId="77777777" w:rsidR="009E7642" w:rsidRPr="0034178F" w:rsidRDefault="009E7642" w:rsidP="009E7642">
      <w:pPr>
        <w:pStyle w:val="Listenabsatz"/>
        <w:ind w:left="360"/>
        <w:rPr>
          <w:rFonts w:cs="Arial"/>
          <w:b/>
          <w:bCs/>
          <w:sz w:val="24"/>
          <w:szCs w:val="24"/>
        </w:rPr>
      </w:pPr>
    </w:p>
    <w:p w14:paraId="4FB800C5" w14:textId="77777777" w:rsidR="001C72E8" w:rsidRPr="0034178F" w:rsidRDefault="001C72E8" w:rsidP="001C72E8">
      <w:pPr>
        <w:pStyle w:val="Listenabsatz"/>
        <w:ind w:left="360"/>
        <w:rPr>
          <w:rFonts w:cs="Arial"/>
          <w:sz w:val="24"/>
          <w:szCs w:val="24"/>
        </w:rPr>
      </w:pPr>
      <w:r w:rsidRPr="0034178F">
        <w:rPr>
          <w:rFonts w:cs="Arial"/>
          <w:sz w:val="24"/>
          <w:szCs w:val="24"/>
        </w:rPr>
        <w:t>Ein Anspruch auf Arbeitsentgelt bei einer vorübergehenden Verhinderung im Sinne des § 616 BGB besteht nicht. Die Anwendbarkeit der Norm wird ausgeschlossen.</w:t>
      </w:r>
    </w:p>
    <w:bookmarkEnd w:id="10"/>
    <w:p w14:paraId="61025583" w14:textId="77777777" w:rsidR="001C72E8" w:rsidRPr="00685F2D" w:rsidRDefault="001C72E8" w:rsidP="001C72E8">
      <w:pPr>
        <w:rPr>
          <w:rFonts w:cs="Arial"/>
          <w:sz w:val="24"/>
          <w:szCs w:val="24"/>
        </w:rPr>
      </w:pPr>
    </w:p>
    <w:p w14:paraId="31977B86" w14:textId="77777777" w:rsidR="001C72E8" w:rsidRPr="009E7642" w:rsidRDefault="001C72E8" w:rsidP="001C72E8">
      <w:pPr>
        <w:numPr>
          <w:ilvl w:val="0"/>
          <w:numId w:val="1"/>
        </w:numPr>
        <w:rPr>
          <w:rFonts w:cs="Arial"/>
          <w:sz w:val="24"/>
          <w:szCs w:val="24"/>
        </w:rPr>
      </w:pPr>
      <w:r w:rsidRPr="007B6F2E">
        <w:rPr>
          <w:rFonts w:cs="Arial"/>
          <w:b/>
          <w:sz w:val="24"/>
          <w:szCs w:val="24"/>
        </w:rPr>
        <w:t>Verschwiegenheitspflicht</w:t>
      </w:r>
    </w:p>
    <w:p w14:paraId="34398959" w14:textId="77777777" w:rsidR="009E7642" w:rsidRPr="007B6F2E" w:rsidRDefault="009E7642" w:rsidP="009E7642">
      <w:pPr>
        <w:ind w:left="360"/>
        <w:rPr>
          <w:rFonts w:cs="Arial"/>
          <w:sz w:val="24"/>
          <w:szCs w:val="24"/>
        </w:rPr>
      </w:pPr>
    </w:p>
    <w:p w14:paraId="6520FDDD" w14:textId="3D196ADA" w:rsidR="001C72E8" w:rsidRPr="009E7642" w:rsidRDefault="001C72E8" w:rsidP="009E7642">
      <w:pPr>
        <w:ind w:left="360"/>
        <w:rPr>
          <w:rFonts w:cs="Arial"/>
          <w:sz w:val="24"/>
          <w:szCs w:val="24"/>
        </w:rPr>
      </w:pPr>
      <w:r w:rsidRPr="00685F2D">
        <w:rPr>
          <w:rFonts w:cs="Arial"/>
          <w:sz w:val="24"/>
          <w:szCs w:val="24"/>
        </w:rPr>
        <w:t>Der</w:t>
      </w:r>
      <w:r w:rsidR="009E7642">
        <w:rPr>
          <w:rFonts w:cs="Arial"/>
          <w:sz w:val="24"/>
          <w:szCs w:val="24"/>
        </w:rPr>
        <w:t>/die</w:t>
      </w:r>
      <w:r w:rsidRPr="00685F2D">
        <w:rPr>
          <w:rFonts w:cs="Arial"/>
          <w:sz w:val="24"/>
          <w:szCs w:val="24"/>
        </w:rPr>
        <w:t xml:space="preserve"> A</w:t>
      </w:r>
      <w:r w:rsidR="009E7642">
        <w:rPr>
          <w:rFonts w:cs="Arial"/>
          <w:sz w:val="24"/>
          <w:szCs w:val="24"/>
        </w:rPr>
        <w:t>N</w:t>
      </w:r>
      <w:r w:rsidRPr="00685F2D">
        <w:rPr>
          <w:rFonts w:cs="Arial"/>
          <w:sz w:val="24"/>
          <w:szCs w:val="24"/>
        </w:rPr>
        <w:t xml:space="preserve"> verpflichtet sich, während der Dauer des Arbeitsverhältnisses und auch nach dem Ausscheiden, über alle Geschäftsgeheimnisse sowie betriebliche Angelegenheiten vertraulicher Natur, die als solche von der Geschäftsleitung schriftlich oder mündlich bezeichnet werden bzw. offensichtlich als solche zu erkennen sind, Stillschweigen zu bewahren und ohne ausdrückliche Genehmigung der Geschäftsleitung keinen dritten Personen zugänglich zu machen. Der</w:t>
      </w:r>
      <w:r w:rsidR="009E7642">
        <w:rPr>
          <w:rFonts w:cs="Arial"/>
          <w:sz w:val="24"/>
          <w:szCs w:val="24"/>
        </w:rPr>
        <w:t>/die</w:t>
      </w:r>
      <w:r w:rsidRPr="00685F2D">
        <w:rPr>
          <w:rFonts w:cs="Arial"/>
          <w:sz w:val="24"/>
          <w:szCs w:val="24"/>
        </w:rPr>
        <w:t xml:space="preserve"> A</w:t>
      </w:r>
      <w:r w:rsidR="009E7642">
        <w:rPr>
          <w:rFonts w:cs="Arial"/>
          <w:sz w:val="24"/>
          <w:szCs w:val="24"/>
        </w:rPr>
        <w:t>N</w:t>
      </w:r>
      <w:r w:rsidRPr="00685F2D">
        <w:rPr>
          <w:rFonts w:cs="Arial"/>
          <w:sz w:val="24"/>
          <w:szCs w:val="24"/>
        </w:rPr>
        <w:t xml:space="preserve"> hat die Anweisungen und Maßnahmen des</w:t>
      </w:r>
      <w:r w:rsidR="009E7642">
        <w:rPr>
          <w:rFonts w:cs="Arial"/>
          <w:sz w:val="24"/>
          <w:szCs w:val="24"/>
        </w:rPr>
        <w:t>/der</w:t>
      </w:r>
      <w:r w:rsidRPr="00685F2D">
        <w:rPr>
          <w:rFonts w:cs="Arial"/>
          <w:sz w:val="24"/>
          <w:szCs w:val="24"/>
        </w:rPr>
        <w:t xml:space="preserve"> A</w:t>
      </w:r>
      <w:r w:rsidR="009E7642">
        <w:rPr>
          <w:rFonts w:cs="Arial"/>
          <w:sz w:val="24"/>
          <w:szCs w:val="24"/>
        </w:rPr>
        <w:t>G</w:t>
      </w:r>
      <w:r w:rsidRPr="00685F2D">
        <w:rPr>
          <w:rFonts w:cs="Arial"/>
          <w:sz w:val="24"/>
          <w:szCs w:val="24"/>
        </w:rPr>
        <w:t xml:space="preserve"> zur Geheimhaltung zu beachten.</w:t>
      </w:r>
      <w:r w:rsidRPr="00685F2D">
        <w:rPr>
          <w:rFonts w:cs="Arial"/>
          <w:bCs/>
          <w:color w:val="141414"/>
          <w:sz w:val="24"/>
          <w:szCs w:val="24"/>
        </w:rPr>
        <w:t xml:space="preserve"> Im Zweifelsfall wird der</w:t>
      </w:r>
      <w:r w:rsidR="009E7642">
        <w:rPr>
          <w:rFonts w:cs="Arial"/>
          <w:bCs/>
          <w:color w:val="141414"/>
          <w:sz w:val="24"/>
          <w:szCs w:val="24"/>
        </w:rPr>
        <w:t>/die</w:t>
      </w:r>
      <w:r w:rsidRPr="00685F2D">
        <w:rPr>
          <w:rFonts w:cs="Arial"/>
          <w:bCs/>
          <w:color w:val="141414"/>
          <w:sz w:val="24"/>
          <w:szCs w:val="24"/>
        </w:rPr>
        <w:t xml:space="preserve"> A</w:t>
      </w:r>
      <w:r w:rsidR="009E7642">
        <w:rPr>
          <w:rFonts w:cs="Arial"/>
          <w:bCs/>
          <w:color w:val="141414"/>
          <w:sz w:val="24"/>
          <w:szCs w:val="24"/>
        </w:rPr>
        <w:t>N</w:t>
      </w:r>
      <w:r w:rsidRPr="00685F2D">
        <w:rPr>
          <w:rFonts w:cs="Arial"/>
          <w:bCs/>
          <w:color w:val="141414"/>
          <w:sz w:val="24"/>
          <w:szCs w:val="24"/>
        </w:rPr>
        <w:t xml:space="preserve"> eine Weisung des</w:t>
      </w:r>
      <w:r w:rsidR="009E7642">
        <w:rPr>
          <w:rFonts w:cs="Arial"/>
          <w:bCs/>
          <w:color w:val="141414"/>
          <w:sz w:val="24"/>
          <w:szCs w:val="24"/>
        </w:rPr>
        <w:t>/der</w:t>
      </w:r>
      <w:r w:rsidRPr="00685F2D">
        <w:rPr>
          <w:rFonts w:cs="Arial"/>
          <w:bCs/>
          <w:color w:val="141414"/>
          <w:sz w:val="24"/>
          <w:szCs w:val="24"/>
        </w:rPr>
        <w:t xml:space="preserve"> A</w:t>
      </w:r>
      <w:r w:rsidR="009E7642">
        <w:rPr>
          <w:rFonts w:cs="Arial"/>
          <w:bCs/>
          <w:color w:val="141414"/>
          <w:sz w:val="24"/>
          <w:szCs w:val="24"/>
        </w:rPr>
        <w:t>G</w:t>
      </w:r>
      <w:r w:rsidRPr="00685F2D">
        <w:rPr>
          <w:rFonts w:cs="Arial"/>
          <w:bCs/>
          <w:color w:val="141414"/>
          <w:sz w:val="24"/>
          <w:szCs w:val="24"/>
        </w:rPr>
        <w:t xml:space="preserve"> zur Vertraulichkeit bestimmter Tatsachen einholen.</w:t>
      </w:r>
    </w:p>
    <w:p w14:paraId="3DB7FDE6" w14:textId="77777777" w:rsidR="001C72E8" w:rsidRPr="00685F2D" w:rsidRDefault="001C72E8" w:rsidP="001C72E8">
      <w:pPr>
        <w:ind w:left="360"/>
        <w:rPr>
          <w:rFonts w:cs="Arial"/>
          <w:b/>
          <w:sz w:val="24"/>
          <w:szCs w:val="24"/>
        </w:rPr>
      </w:pPr>
    </w:p>
    <w:p w14:paraId="569428A2" w14:textId="27730D84" w:rsidR="001C72E8" w:rsidRPr="00685F2D" w:rsidRDefault="001C72E8" w:rsidP="001C72E8">
      <w:pPr>
        <w:ind w:left="360"/>
        <w:rPr>
          <w:rFonts w:cs="Arial"/>
          <w:sz w:val="24"/>
          <w:szCs w:val="24"/>
        </w:rPr>
      </w:pPr>
      <w:r w:rsidRPr="00685F2D">
        <w:rPr>
          <w:rFonts w:cs="Arial"/>
          <w:sz w:val="24"/>
          <w:szCs w:val="24"/>
        </w:rPr>
        <w:t xml:space="preserve">Für jeden Fall der Zuwiderhandlung gegen diese </w:t>
      </w:r>
      <w:r w:rsidR="009E7642">
        <w:rPr>
          <w:rFonts w:cs="Arial"/>
          <w:sz w:val="24"/>
          <w:szCs w:val="24"/>
        </w:rPr>
        <w:t>Bestimmung</w:t>
      </w:r>
      <w:r w:rsidRPr="00685F2D">
        <w:rPr>
          <w:rFonts w:cs="Arial"/>
          <w:sz w:val="24"/>
          <w:szCs w:val="24"/>
        </w:rPr>
        <w:t xml:space="preserve"> verpflichtet </w:t>
      </w:r>
      <w:r w:rsidR="009E7642">
        <w:rPr>
          <w:rFonts w:cs="Arial"/>
          <w:sz w:val="24"/>
          <w:szCs w:val="24"/>
        </w:rPr>
        <w:t>sich der/die AN</w:t>
      </w:r>
      <w:r w:rsidRPr="00685F2D">
        <w:rPr>
          <w:rFonts w:cs="Arial"/>
          <w:sz w:val="24"/>
          <w:szCs w:val="24"/>
        </w:rPr>
        <w:t>, eine Vertragsstrafe in Höhe einer Bruttomonatsvergütung zu zahlen. Die Geltendmachung eines weiteren Schadens bleibt dem</w:t>
      </w:r>
      <w:r w:rsidR="009E7642">
        <w:rPr>
          <w:rFonts w:cs="Arial"/>
          <w:sz w:val="24"/>
          <w:szCs w:val="24"/>
        </w:rPr>
        <w:t>/der</w:t>
      </w:r>
      <w:r w:rsidRPr="00685F2D">
        <w:rPr>
          <w:rFonts w:cs="Arial"/>
          <w:sz w:val="24"/>
          <w:szCs w:val="24"/>
        </w:rPr>
        <w:t xml:space="preserve"> A</w:t>
      </w:r>
      <w:r w:rsidR="009E7642">
        <w:rPr>
          <w:rFonts w:cs="Arial"/>
          <w:sz w:val="24"/>
          <w:szCs w:val="24"/>
        </w:rPr>
        <w:t>G</w:t>
      </w:r>
      <w:r w:rsidRPr="00685F2D">
        <w:rPr>
          <w:rFonts w:cs="Arial"/>
          <w:sz w:val="24"/>
          <w:szCs w:val="24"/>
        </w:rPr>
        <w:t xml:space="preserve"> vorbehalten.</w:t>
      </w:r>
    </w:p>
    <w:p w14:paraId="0CE7C504" w14:textId="77777777" w:rsidR="001C72E8" w:rsidRPr="00685F2D" w:rsidRDefault="001C72E8" w:rsidP="001C72E8">
      <w:pPr>
        <w:ind w:left="360"/>
        <w:rPr>
          <w:rFonts w:cs="Arial"/>
          <w:sz w:val="24"/>
          <w:szCs w:val="24"/>
        </w:rPr>
      </w:pPr>
    </w:p>
    <w:p w14:paraId="327DEF17" w14:textId="2E9B96E9" w:rsidR="001C72E8" w:rsidRPr="00685F2D" w:rsidRDefault="001C72E8" w:rsidP="001C72E8">
      <w:pPr>
        <w:ind w:left="360"/>
        <w:rPr>
          <w:rFonts w:cs="Arial"/>
          <w:sz w:val="24"/>
          <w:szCs w:val="24"/>
        </w:rPr>
      </w:pPr>
      <w:r w:rsidRPr="00685F2D">
        <w:rPr>
          <w:rFonts w:cs="Arial"/>
          <w:sz w:val="24"/>
          <w:szCs w:val="24"/>
        </w:rPr>
        <w:t>Verstößt der</w:t>
      </w:r>
      <w:r w:rsidR="009E7642">
        <w:rPr>
          <w:rFonts w:cs="Arial"/>
          <w:sz w:val="24"/>
          <w:szCs w:val="24"/>
        </w:rPr>
        <w:t>/die</w:t>
      </w:r>
      <w:r w:rsidRPr="00685F2D">
        <w:rPr>
          <w:rFonts w:cs="Arial"/>
          <w:sz w:val="24"/>
          <w:szCs w:val="24"/>
        </w:rPr>
        <w:t xml:space="preserve"> A</w:t>
      </w:r>
      <w:r w:rsidR="009E7642">
        <w:rPr>
          <w:rFonts w:cs="Arial"/>
          <w:sz w:val="24"/>
          <w:szCs w:val="24"/>
        </w:rPr>
        <w:t>N</w:t>
      </w:r>
      <w:r w:rsidRPr="00685F2D">
        <w:rPr>
          <w:rFonts w:cs="Arial"/>
          <w:sz w:val="24"/>
          <w:szCs w:val="24"/>
        </w:rPr>
        <w:t xml:space="preserve"> gegen seine Verschwiegenheitspflicht, kann dies zur Kündigung führen.</w:t>
      </w:r>
    </w:p>
    <w:p w14:paraId="244A0785" w14:textId="77777777" w:rsidR="001C72E8" w:rsidRPr="00685F2D" w:rsidRDefault="001C72E8" w:rsidP="001C72E8">
      <w:pPr>
        <w:ind w:left="360"/>
        <w:rPr>
          <w:rFonts w:cs="Arial"/>
          <w:sz w:val="24"/>
          <w:szCs w:val="24"/>
        </w:rPr>
      </w:pPr>
    </w:p>
    <w:p w14:paraId="470F3BB4" w14:textId="3BA8DACA" w:rsidR="001C72E8" w:rsidRPr="00407DEC" w:rsidRDefault="001C72E8" w:rsidP="001C72E8">
      <w:pPr>
        <w:numPr>
          <w:ilvl w:val="0"/>
          <w:numId w:val="1"/>
        </w:numPr>
        <w:rPr>
          <w:rFonts w:cs="Arial"/>
          <w:sz w:val="24"/>
          <w:szCs w:val="24"/>
        </w:rPr>
      </w:pPr>
      <w:r w:rsidRPr="007B6F2E">
        <w:rPr>
          <w:rFonts w:cs="Arial"/>
          <w:b/>
          <w:sz w:val="24"/>
          <w:szCs w:val="24"/>
        </w:rPr>
        <w:t>Nebentätigkeit</w:t>
      </w:r>
    </w:p>
    <w:p w14:paraId="078122A6" w14:textId="77777777" w:rsidR="00407DEC" w:rsidRPr="007B6F2E" w:rsidRDefault="00407DEC" w:rsidP="00407DEC">
      <w:pPr>
        <w:ind w:left="360"/>
        <w:rPr>
          <w:rFonts w:cs="Arial"/>
          <w:sz w:val="24"/>
          <w:szCs w:val="24"/>
        </w:rPr>
      </w:pPr>
    </w:p>
    <w:p w14:paraId="2E723FAF" w14:textId="586FAD4B" w:rsidR="001C72E8" w:rsidRPr="00685F2D" w:rsidRDefault="001C72E8" w:rsidP="001C72E8">
      <w:pPr>
        <w:ind w:left="360"/>
        <w:rPr>
          <w:rFonts w:cs="Arial"/>
          <w:sz w:val="24"/>
          <w:szCs w:val="24"/>
        </w:rPr>
      </w:pPr>
      <w:r w:rsidRPr="00685F2D">
        <w:rPr>
          <w:rFonts w:cs="Arial"/>
          <w:sz w:val="24"/>
          <w:szCs w:val="24"/>
        </w:rPr>
        <w:t>Der</w:t>
      </w:r>
      <w:r w:rsidR="00407DEC">
        <w:rPr>
          <w:rFonts w:cs="Arial"/>
          <w:sz w:val="24"/>
          <w:szCs w:val="24"/>
        </w:rPr>
        <w:t>/die</w:t>
      </w:r>
      <w:r w:rsidRPr="00685F2D">
        <w:rPr>
          <w:rFonts w:cs="Arial"/>
          <w:sz w:val="24"/>
          <w:szCs w:val="24"/>
        </w:rPr>
        <w:t xml:space="preserve"> A</w:t>
      </w:r>
      <w:r w:rsidR="00407DEC">
        <w:rPr>
          <w:rFonts w:cs="Arial"/>
          <w:sz w:val="24"/>
          <w:szCs w:val="24"/>
        </w:rPr>
        <w:t>N</w:t>
      </w:r>
      <w:r w:rsidRPr="00685F2D">
        <w:rPr>
          <w:rFonts w:cs="Arial"/>
          <w:sz w:val="24"/>
          <w:szCs w:val="24"/>
        </w:rPr>
        <w:t xml:space="preserve"> verpflichtet sich, jede entgeltliche oder das Arbeitsverhältnis beeinträchtigende Nebenbeschäftigung vor ihrer Aufnahme dem</w:t>
      </w:r>
      <w:r w:rsidR="00407DEC">
        <w:rPr>
          <w:rFonts w:cs="Arial"/>
          <w:sz w:val="24"/>
          <w:szCs w:val="24"/>
        </w:rPr>
        <w:t>/der</w:t>
      </w:r>
      <w:r w:rsidRPr="00685F2D">
        <w:rPr>
          <w:rFonts w:cs="Arial"/>
          <w:sz w:val="24"/>
          <w:szCs w:val="24"/>
        </w:rPr>
        <w:t xml:space="preserve"> A</w:t>
      </w:r>
      <w:r w:rsidR="00407DEC">
        <w:rPr>
          <w:rFonts w:cs="Arial"/>
          <w:sz w:val="24"/>
          <w:szCs w:val="24"/>
        </w:rPr>
        <w:t xml:space="preserve">G </w:t>
      </w:r>
      <w:r w:rsidRPr="00685F2D">
        <w:rPr>
          <w:rFonts w:cs="Arial"/>
          <w:sz w:val="24"/>
          <w:szCs w:val="24"/>
        </w:rPr>
        <w:t>gegenüber</w:t>
      </w:r>
      <w:r>
        <w:rPr>
          <w:rFonts w:cs="Arial"/>
          <w:sz w:val="24"/>
          <w:szCs w:val="24"/>
        </w:rPr>
        <w:t xml:space="preserve"> unverzüglich</w:t>
      </w:r>
      <w:r w:rsidRPr="00685F2D">
        <w:rPr>
          <w:rFonts w:cs="Arial"/>
          <w:sz w:val="24"/>
          <w:szCs w:val="24"/>
        </w:rPr>
        <w:t xml:space="preserve"> in Textform anzuzeigen. Sie ist nur mit Zustimmung des</w:t>
      </w:r>
      <w:r w:rsidR="00407DEC">
        <w:rPr>
          <w:rFonts w:cs="Arial"/>
          <w:sz w:val="24"/>
          <w:szCs w:val="24"/>
        </w:rPr>
        <w:t>/der</w:t>
      </w:r>
      <w:r w:rsidRPr="00685F2D">
        <w:rPr>
          <w:rFonts w:cs="Arial"/>
          <w:sz w:val="24"/>
          <w:szCs w:val="24"/>
        </w:rPr>
        <w:t xml:space="preserve"> A</w:t>
      </w:r>
      <w:r w:rsidR="00407DEC">
        <w:rPr>
          <w:rFonts w:cs="Arial"/>
          <w:sz w:val="24"/>
          <w:szCs w:val="24"/>
        </w:rPr>
        <w:t>G</w:t>
      </w:r>
      <w:r w:rsidRPr="00685F2D">
        <w:rPr>
          <w:rFonts w:cs="Arial"/>
          <w:sz w:val="24"/>
          <w:szCs w:val="24"/>
        </w:rPr>
        <w:t xml:space="preserve"> zulässig.</w:t>
      </w:r>
    </w:p>
    <w:p w14:paraId="7001E780" w14:textId="77777777" w:rsidR="001C72E8" w:rsidRPr="00685F2D" w:rsidRDefault="001C72E8" w:rsidP="001C72E8">
      <w:pPr>
        <w:ind w:left="360"/>
        <w:rPr>
          <w:rFonts w:cs="Arial"/>
          <w:sz w:val="24"/>
          <w:szCs w:val="24"/>
        </w:rPr>
      </w:pPr>
    </w:p>
    <w:p w14:paraId="141B0BEB" w14:textId="3216E2D9" w:rsidR="001C72E8" w:rsidRPr="00685F2D" w:rsidRDefault="001C72E8" w:rsidP="001C72E8">
      <w:pPr>
        <w:ind w:left="360"/>
        <w:rPr>
          <w:rFonts w:cs="Arial"/>
          <w:sz w:val="24"/>
          <w:szCs w:val="24"/>
        </w:rPr>
      </w:pPr>
      <w:r w:rsidRPr="00685F2D">
        <w:rPr>
          <w:rFonts w:cs="Arial"/>
          <w:sz w:val="24"/>
          <w:szCs w:val="24"/>
        </w:rPr>
        <w:t>Der</w:t>
      </w:r>
      <w:r w:rsidR="00407DEC">
        <w:rPr>
          <w:rFonts w:cs="Arial"/>
          <w:sz w:val="24"/>
          <w:szCs w:val="24"/>
        </w:rPr>
        <w:t>/die</w:t>
      </w:r>
      <w:r w:rsidRPr="00685F2D">
        <w:rPr>
          <w:rFonts w:cs="Arial"/>
          <w:sz w:val="24"/>
          <w:szCs w:val="24"/>
        </w:rPr>
        <w:t xml:space="preserve"> A</w:t>
      </w:r>
      <w:r w:rsidR="00407DEC">
        <w:rPr>
          <w:rFonts w:cs="Arial"/>
          <w:sz w:val="24"/>
          <w:szCs w:val="24"/>
        </w:rPr>
        <w:t>G</w:t>
      </w:r>
      <w:r w:rsidRPr="00685F2D">
        <w:rPr>
          <w:rFonts w:cs="Arial"/>
          <w:sz w:val="24"/>
          <w:szCs w:val="24"/>
        </w:rPr>
        <w:t xml:space="preserve"> erteilt die Einwilligung, wenn die Wahrnehmung der dienstlichen Aufgaben durch die Nebenbeschäftigung nicht behindert und sonstige berechtigte Interessen des</w:t>
      </w:r>
      <w:r w:rsidR="00407DEC">
        <w:rPr>
          <w:rFonts w:cs="Arial"/>
          <w:sz w:val="24"/>
          <w:szCs w:val="24"/>
        </w:rPr>
        <w:t>/der</w:t>
      </w:r>
      <w:r w:rsidRPr="00685F2D">
        <w:rPr>
          <w:rFonts w:cs="Arial"/>
          <w:sz w:val="24"/>
          <w:szCs w:val="24"/>
        </w:rPr>
        <w:t xml:space="preserve"> A</w:t>
      </w:r>
      <w:r w:rsidR="00407DEC">
        <w:rPr>
          <w:rFonts w:cs="Arial"/>
          <w:sz w:val="24"/>
          <w:szCs w:val="24"/>
        </w:rPr>
        <w:t>G</w:t>
      </w:r>
      <w:r w:rsidRPr="00685F2D">
        <w:rPr>
          <w:rFonts w:cs="Arial"/>
          <w:sz w:val="24"/>
          <w:szCs w:val="24"/>
        </w:rPr>
        <w:t xml:space="preserve"> nicht beeinträchtigt werden.</w:t>
      </w:r>
    </w:p>
    <w:p w14:paraId="6CA4F7EE" w14:textId="77777777" w:rsidR="001C72E8" w:rsidRPr="00685F2D" w:rsidRDefault="001C72E8" w:rsidP="001C72E8">
      <w:pPr>
        <w:ind w:left="360"/>
        <w:rPr>
          <w:rFonts w:cs="Arial"/>
          <w:sz w:val="24"/>
          <w:szCs w:val="24"/>
        </w:rPr>
      </w:pPr>
    </w:p>
    <w:p w14:paraId="4D88684E" w14:textId="77777777" w:rsidR="000E547C" w:rsidRDefault="000E547C" w:rsidP="001C72E8">
      <w:pPr>
        <w:ind w:left="360"/>
        <w:rPr>
          <w:rFonts w:cs="Arial"/>
          <w:sz w:val="24"/>
          <w:szCs w:val="24"/>
        </w:rPr>
      </w:pPr>
    </w:p>
    <w:p w14:paraId="45414FAC" w14:textId="77777777" w:rsidR="000E547C" w:rsidRDefault="000E547C" w:rsidP="001C72E8">
      <w:pPr>
        <w:ind w:left="360"/>
        <w:rPr>
          <w:rFonts w:cs="Arial"/>
          <w:sz w:val="24"/>
          <w:szCs w:val="24"/>
        </w:rPr>
      </w:pPr>
    </w:p>
    <w:p w14:paraId="3EC00EB3" w14:textId="77777777" w:rsidR="000E547C" w:rsidRDefault="000E547C" w:rsidP="001C72E8">
      <w:pPr>
        <w:ind w:left="360"/>
        <w:rPr>
          <w:rFonts w:cs="Arial"/>
          <w:sz w:val="24"/>
          <w:szCs w:val="24"/>
        </w:rPr>
      </w:pPr>
    </w:p>
    <w:p w14:paraId="1C9B9444" w14:textId="77777777" w:rsidR="007773EE" w:rsidRDefault="007773EE" w:rsidP="001C72E8">
      <w:pPr>
        <w:ind w:left="360"/>
        <w:rPr>
          <w:rFonts w:cs="Arial"/>
          <w:sz w:val="24"/>
          <w:szCs w:val="24"/>
        </w:rPr>
      </w:pPr>
    </w:p>
    <w:p w14:paraId="0FC86332" w14:textId="4D785682" w:rsidR="001C72E8" w:rsidRDefault="001C72E8" w:rsidP="001C72E8">
      <w:pPr>
        <w:ind w:left="360"/>
        <w:rPr>
          <w:rFonts w:cs="Arial"/>
          <w:sz w:val="24"/>
          <w:szCs w:val="24"/>
        </w:rPr>
      </w:pPr>
      <w:r w:rsidRPr="00685F2D">
        <w:rPr>
          <w:rFonts w:cs="Arial"/>
          <w:sz w:val="24"/>
          <w:szCs w:val="24"/>
        </w:rPr>
        <w:t>Der</w:t>
      </w:r>
      <w:r w:rsidR="00407DEC">
        <w:rPr>
          <w:rFonts w:cs="Arial"/>
          <w:sz w:val="24"/>
          <w:szCs w:val="24"/>
        </w:rPr>
        <w:t>/die</w:t>
      </w:r>
      <w:r w:rsidRPr="00685F2D">
        <w:rPr>
          <w:rFonts w:cs="Arial"/>
          <w:sz w:val="24"/>
          <w:szCs w:val="24"/>
        </w:rPr>
        <w:t xml:space="preserve"> A</w:t>
      </w:r>
      <w:r w:rsidR="00407DEC">
        <w:rPr>
          <w:rFonts w:cs="Arial"/>
          <w:sz w:val="24"/>
          <w:szCs w:val="24"/>
        </w:rPr>
        <w:t>G</w:t>
      </w:r>
      <w:r w:rsidRPr="00685F2D">
        <w:rPr>
          <w:rFonts w:cs="Arial"/>
          <w:sz w:val="24"/>
          <w:szCs w:val="24"/>
        </w:rPr>
        <w:t xml:space="preserve"> kann seine Einwilligung jederzeit widerrufen, wenn sein betriebliches Interesse dies auch unter Berücksichtigung der </w:t>
      </w:r>
      <w:r w:rsidR="00407DEC">
        <w:rPr>
          <w:rFonts w:cs="Arial"/>
          <w:sz w:val="24"/>
          <w:szCs w:val="24"/>
        </w:rPr>
        <w:t>Interessen des/der AN</w:t>
      </w:r>
      <w:r w:rsidRPr="00685F2D">
        <w:rPr>
          <w:rFonts w:cs="Arial"/>
          <w:sz w:val="24"/>
          <w:szCs w:val="24"/>
        </w:rPr>
        <w:t xml:space="preserve"> erfordert.</w:t>
      </w:r>
    </w:p>
    <w:p w14:paraId="159220DA" w14:textId="77777777" w:rsidR="001C72E8" w:rsidRPr="00685F2D" w:rsidRDefault="001C72E8" w:rsidP="001C72E8">
      <w:pPr>
        <w:rPr>
          <w:rFonts w:cs="Arial"/>
          <w:sz w:val="24"/>
          <w:szCs w:val="24"/>
        </w:rPr>
      </w:pPr>
    </w:p>
    <w:p w14:paraId="2202FAB4" w14:textId="77777777" w:rsidR="001C72E8" w:rsidRDefault="001C72E8" w:rsidP="001C72E8">
      <w:pPr>
        <w:numPr>
          <w:ilvl w:val="0"/>
          <w:numId w:val="1"/>
        </w:numPr>
        <w:rPr>
          <w:rFonts w:cs="Arial"/>
          <w:b/>
          <w:sz w:val="24"/>
          <w:szCs w:val="24"/>
        </w:rPr>
      </w:pPr>
      <w:r>
        <w:rPr>
          <w:rFonts w:cs="Arial"/>
          <w:b/>
          <w:sz w:val="24"/>
          <w:szCs w:val="24"/>
        </w:rPr>
        <w:t>Beendigung des Arbeitsverhältnisses</w:t>
      </w:r>
      <w:bookmarkStart w:id="11" w:name="_Hlk110515287"/>
    </w:p>
    <w:p w14:paraId="3D46D3D6" w14:textId="77777777" w:rsidR="00407DEC" w:rsidRDefault="00407DEC" w:rsidP="00407DEC">
      <w:pPr>
        <w:ind w:left="360"/>
        <w:rPr>
          <w:rFonts w:cs="Arial"/>
          <w:b/>
          <w:sz w:val="24"/>
          <w:szCs w:val="24"/>
        </w:rPr>
      </w:pPr>
    </w:p>
    <w:p w14:paraId="67588502" w14:textId="0A0B6C54" w:rsidR="001C72E8" w:rsidRPr="00797100" w:rsidRDefault="001C72E8" w:rsidP="001C72E8">
      <w:pPr>
        <w:ind w:left="360"/>
        <w:rPr>
          <w:rFonts w:cs="Arial"/>
          <w:sz w:val="24"/>
          <w:szCs w:val="24"/>
        </w:rPr>
      </w:pPr>
      <w:r w:rsidRPr="00797100">
        <w:rPr>
          <w:rFonts w:cs="Arial"/>
          <w:sz w:val="24"/>
          <w:szCs w:val="24"/>
        </w:rPr>
        <w:t xml:space="preserve">Der </w:t>
      </w:r>
      <w:bookmarkStart w:id="12" w:name="_Hlk130559024"/>
      <w:bookmarkStart w:id="13" w:name="_Hlk130559983"/>
      <w:r w:rsidRPr="00797100">
        <w:rPr>
          <w:rFonts w:cs="Arial"/>
          <w:sz w:val="24"/>
          <w:szCs w:val="24"/>
        </w:rPr>
        <w:t>Rücktritt vom Arbeitsvertrag oder seine Kündigung vor Aufnahme der Tätigkeit sind ausgeschlossen.</w:t>
      </w:r>
    </w:p>
    <w:p w14:paraId="49F391B7" w14:textId="77777777" w:rsidR="001C72E8" w:rsidRDefault="001C72E8" w:rsidP="001C72E8">
      <w:pPr>
        <w:ind w:left="360"/>
        <w:rPr>
          <w:rFonts w:cs="Arial"/>
          <w:sz w:val="24"/>
          <w:szCs w:val="24"/>
        </w:rPr>
      </w:pPr>
    </w:p>
    <w:p w14:paraId="2029FA37" w14:textId="73478371" w:rsidR="001C72E8" w:rsidRPr="00685F2D" w:rsidRDefault="001C72E8" w:rsidP="001C72E8">
      <w:pPr>
        <w:ind w:left="360"/>
        <w:rPr>
          <w:rFonts w:cs="Arial"/>
          <w:sz w:val="24"/>
          <w:szCs w:val="24"/>
        </w:rPr>
      </w:pPr>
      <w:r>
        <w:rPr>
          <w:rFonts w:cs="Arial"/>
          <w:sz w:val="24"/>
          <w:szCs w:val="24"/>
        </w:rPr>
        <w:t>Die Beendigung des Arbeitsverhältnisses durch Kündigung oder Aufhebungsvertrag bedarf für ihre Wirksamkeit der Schriftform, die elektronische Form ist ausgeschlossen.</w:t>
      </w:r>
    </w:p>
    <w:bookmarkEnd w:id="11"/>
    <w:p w14:paraId="0570D691" w14:textId="77777777" w:rsidR="001C72E8" w:rsidRDefault="001C72E8" w:rsidP="001C72E8">
      <w:pPr>
        <w:ind w:left="360"/>
        <w:rPr>
          <w:rFonts w:cs="Arial"/>
          <w:sz w:val="24"/>
          <w:szCs w:val="24"/>
        </w:rPr>
      </w:pPr>
    </w:p>
    <w:p w14:paraId="54E43032" w14:textId="6AD12BB1" w:rsidR="001C72E8" w:rsidRDefault="001C72E8" w:rsidP="001C72E8">
      <w:pPr>
        <w:ind w:left="360"/>
        <w:rPr>
          <w:rFonts w:cs="Arial"/>
          <w:sz w:val="24"/>
          <w:szCs w:val="24"/>
        </w:rPr>
      </w:pPr>
      <w:bookmarkStart w:id="14" w:name="_Hlk110516325"/>
      <w:r w:rsidRPr="00685F2D">
        <w:rPr>
          <w:rFonts w:cs="Arial"/>
          <w:sz w:val="24"/>
          <w:szCs w:val="24"/>
        </w:rPr>
        <w:t xml:space="preserve">Nach Ablauf der Probezeit finden die gesetzlichen Kündigungsfristen </w:t>
      </w:r>
      <w:bookmarkStart w:id="15" w:name="_Hlk110516212"/>
      <w:bookmarkStart w:id="16" w:name="_Hlk110516184"/>
      <w:r>
        <w:rPr>
          <w:rFonts w:cs="Arial"/>
          <w:sz w:val="24"/>
          <w:szCs w:val="24"/>
        </w:rPr>
        <w:t>(§ 622 BGB)</w:t>
      </w:r>
      <w:bookmarkEnd w:id="15"/>
      <w:r w:rsidR="005D3E5C">
        <w:rPr>
          <w:rFonts w:cs="Arial"/>
          <w:sz w:val="24"/>
          <w:szCs w:val="24"/>
        </w:rPr>
        <w:t xml:space="preserve"> </w:t>
      </w:r>
      <w:r w:rsidRPr="00685F2D">
        <w:rPr>
          <w:rFonts w:cs="Arial"/>
          <w:sz w:val="24"/>
          <w:szCs w:val="24"/>
        </w:rPr>
        <w:t>Anwendung.</w:t>
      </w:r>
    </w:p>
    <w:bookmarkEnd w:id="16"/>
    <w:p w14:paraId="5119DEDB" w14:textId="77777777" w:rsidR="001C72E8" w:rsidRDefault="001C72E8" w:rsidP="001C72E8">
      <w:pPr>
        <w:ind w:left="360"/>
        <w:rPr>
          <w:rFonts w:cs="Arial"/>
          <w:sz w:val="24"/>
          <w:szCs w:val="24"/>
        </w:rPr>
      </w:pPr>
    </w:p>
    <w:p w14:paraId="68875897" w14:textId="77777777" w:rsidR="001C72E8" w:rsidRDefault="001C72E8" w:rsidP="001C72E8">
      <w:pPr>
        <w:ind w:left="360"/>
        <w:rPr>
          <w:rFonts w:cs="Arial"/>
          <w:sz w:val="24"/>
          <w:szCs w:val="24"/>
        </w:rPr>
      </w:pPr>
      <w:r>
        <w:rPr>
          <w:rFonts w:cs="Arial"/>
          <w:sz w:val="24"/>
          <w:szCs w:val="24"/>
        </w:rPr>
        <w:t>Danach kann ein Arbeitsverhältnis mit einer Kündigungsfrist von vier Wochen zum Fünfzehnten oder zum Ende eines Kalendermonats gekündigt werden.</w:t>
      </w:r>
    </w:p>
    <w:p w14:paraId="2B5E7B50" w14:textId="77777777" w:rsidR="001C72E8" w:rsidRDefault="001C72E8" w:rsidP="001C72E8">
      <w:pPr>
        <w:ind w:left="360"/>
        <w:rPr>
          <w:rFonts w:cs="Arial"/>
          <w:sz w:val="24"/>
          <w:szCs w:val="24"/>
        </w:rPr>
      </w:pPr>
    </w:p>
    <w:p w14:paraId="62AD7976" w14:textId="27E61513" w:rsidR="001C72E8" w:rsidRDefault="001C72E8" w:rsidP="001C72E8">
      <w:pPr>
        <w:ind w:left="360"/>
        <w:rPr>
          <w:rFonts w:cs="Arial"/>
          <w:sz w:val="24"/>
          <w:szCs w:val="24"/>
        </w:rPr>
      </w:pPr>
      <w:r>
        <w:rPr>
          <w:rFonts w:cs="Arial"/>
          <w:sz w:val="24"/>
          <w:szCs w:val="24"/>
        </w:rPr>
        <w:t>Die Kündigungsfristen für A</w:t>
      </w:r>
      <w:r w:rsidR="005D3E5C">
        <w:rPr>
          <w:rFonts w:cs="Arial"/>
          <w:sz w:val="24"/>
          <w:szCs w:val="24"/>
        </w:rPr>
        <w:t>G</w:t>
      </w:r>
      <w:r>
        <w:rPr>
          <w:rFonts w:cs="Arial"/>
          <w:sz w:val="24"/>
          <w:szCs w:val="24"/>
        </w:rPr>
        <w:t xml:space="preserve"> verlängern sich bei längerem Bestehen des Arbeitsverhältnisses wie folgt:</w:t>
      </w:r>
    </w:p>
    <w:p w14:paraId="3419960F" w14:textId="77777777" w:rsidR="001C72E8" w:rsidRDefault="001C72E8" w:rsidP="001C72E8">
      <w:pPr>
        <w:ind w:left="360"/>
        <w:rPr>
          <w:rFonts w:cs="Arial"/>
          <w:sz w:val="24"/>
          <w:szCs w:val="24"/>
        </w:rPr>
      </w:pPr>
    </w:p>
    <w:p w14:paraId="549E9065" w14:textId="05CEABF6" w:rsidR="001C72E8" w:rsidRDefault="001C72E8" w:rsidP="001C72E8">
      <w:pPr>
        <w:pStyle w:val="Listenabsatz"/>
        <w:numPr>
          <w:ilvl w:val="0"/>
          <w:numId w:val="2"/>
        </w:numPr>
        <w:rPr>
          <w:rFonts w:cs="Arial"/>
          <w:sz w:val="24"/>
          <w:szCs w:val="24"/>
        </w:rPr>
      </w:pPr>
      <w:r>
        <w:rPr>
          <w:rFonts w:cs="Arial"/>
          <w:sz w:val="24"/>
          <w:szCs w:val="24"/>
        </w:rPr>
        <w:t>Nach zwei Jahren auf einen Monat zum Monatsend</w:t>
      </w:r>
      <w:r w:rsidR="005D3E5C">
        <w:rPr>
          <w:rFonts w:cs="Arial"/>
          <w:sz w:val="24"/>
          <w:szCs w:val="24"/>
        </w:rPr>
        <w:t>e</w:t>
      </w:r>
    </w:p>
    <w:p w14:paraId="62164F73" w14:textId="1056C00A" w:rsidR="001C72E8" w:rsidRDefault="005D3E5C" w:rsidP="001C72E8">
      <w:pPr>
        <w:pStyle w:val="Listenabsatz"/>
        <w:numPr>
          <w:ilvl w:val="0"/>
          <w:numId w:val="2"/>
        </w:numPr>
        <w:rPr>
          <w:rFonts w:cs="Arial"/>
          <w:sz w:val="24"/>
          <w:szCs w:val="24"/>
        </w:rPr>
      </w:pPr>
      <w:r>
        <w:rPr>
          <w:rFonts w:cs="Arial"/>
          <w:sz w:val="24"/>
          <w:szCs w:val="24"/>
        </w:rPr>
        <w:t>N</w:t>
      </w:r>
      <w:r w:rsidR="001C72E8">
        <w:rPr>
          <w:rFonts w:cs="Arial"/>
          <w:sz w:val="24"/>
          <w:szCs w:val="24"/>
        </w:rPr>
        <w:t>ach fünf Jahren auf zwei Monate zum Monatsende</w:t>
      </w:r>
    </w:p>
    <w:p w14:paraId="0CF2EA0A" w14:textId="2D03EFB0" w:rsidR="001C72E8" w:rsidRDefault="005D3E5C" w:rsidP="001C72E8">
      <w:pPr>
        <w:pStyle w:val="Listenabsatz"/>
        <w:numPr>
          <w:ilvl w:val="0"/>
          <w:numId w:val="2"/>
        </w:numPr>
        <w:rPr>
          <w:rFonts w:cs="Arial"/>
          <w:sz w:val="24"/>
          <w:szCs w:val="24"/>
        </w:rPr>
      </w:pPr>
      <w:r>
        <w:rPr>
          <w:rFonts w:cs="Arial"/>
          <w:sz w:val="24"/>
          <w:szCs w:val="24"/>
        </w:rPr>
        <w:t>N</w:t>
      </w:r>
      <w:r w:rsidR="001C72E8">
        <w:rPr>
          <w:rFonts w:cs="Arial"/>
          <w:sz w:val="24"/>
          <w:szCs w:val="24"/>
        </w:rPr>
        <w:t>ach acht Jahren auf drei Monate zum Monatsende</w:t>
      </w:r>
    </w:p>
    <w:p w14:paraId="5E092D64" w14:textId="5822A5BA" w:rsidR="001C72E8" w:rsidRDefault="005D3E5C" w:rsidP="001C72E8">
      <w:pPr>
        <w:pStyle w:val="Listenabsatz"/>
        <w:numPr>
          <w:ilvl w:val="0"/>
          <w:numId w:val="2"/>
        </w:numPr>
        <w:rPr>
          <w:rFonts w:cs="Arial"/>
          <w:sz w:val="24"/>
          <w:szCs w:val="24"/>
        </w:rPr>
      </w:pPr>
      <w:r>
        <w:rPr>
          <w:rFonts w:cs="Arial"/>
          <w:sz w:val="24"/>
          <w:szCs w:val="24"/>
        </w:rPr>
        <w:t>N</w:t>
      </w:r>
      <w:r w:rsidR="001C72E8">
        <w:rPr>
          <w:rFonts w:cs="Arial"/>
          <w:sz w:val="24"/>
          <w:szCs w:val="24"/>
        </w:rPr>
        <w:t>ach zehn Jahren auf vier Monate zum Monatsende</w:t>
      </w:r>
    </w:p>
    <w:p w14:paraId="211F322B" w14:textId="686D7847" w:rsidR="001C72E8" w:rsidRDefault="005D3E5C" w:rsidP="001C72E8">
      <w:pPr>
        <w:pStyle w:val="Listenabsatz"/>
        <w:numPr>
          <w:ilvl w:val="0"/>
          <w:numId w:val="2"/>
        </w:numPr>
        <w:rPr>
          <w:rFonts w:cs="Arial"/>
          <w:sz w:val="24"/>
          <w:szCs w:val="24"/>
        </w:rPr>
      </w:pPr>
      <w:r>
        <w:rPr>
          <w:rFonts w:cs="Arial"/>
          <w:sz w:val="24"/>
          <w:szCs w:val="24"/>
        </w:rPr>
        <w:t>N</w:t>
      </w:r>
      <w:r w:rsidR="001C72E8">
        <w:rPr>
          <w:rFonts w:cs="Arial"/>
          <w:sz w:val="24"/>
          <w:szCs w:val="24"/>
        </w:rPr>
        <w:t>ach zwölf Jahren auf fünf Monate zum Monatsende</w:t>
      </w:r>
    </w:p>
    <w:p w14:paraId="44D4511F" w14:textId="494A9C8E" w:rsidR="001C72E8" w:rsidRDefault="005D3E5C" w:rsidP="001C72E8">
      <w:pPr>
        <w:pStyle w:val="Listenabsatz"/>
        <w:numPr>
          <w:ilvl w:val="0"/>
          <w:numId w:val="2"/>
        </w:numPr>
        <w:rPr>
          <w:rFonts w:cs="Arial"/>
          <w:sz w:val="24"/>
          <w:szCs w:val="24"/>
        </w:rPr>
      </w:pPr>
      <w:r>
        <w:rPr>
          <w:rFonts w:cs="Arial"/>
          <w:sz w:val="24"/>
          <w:szCs w:val="24"/>
        </w:rPr>
        <w:t>N</w:t>
      </w:r>
      <w:r w:rsidR="001C72E8">
        <w:rPr>
          <w:rFonts w:cs="Arial"/>
          <w:sz w:val="24"/>
          <w:szCs w:val="24"/>
        </w:rPr>
        <w:t>ach 15 Jahren auf sechs Monate zum Monatsende</w:t>
      </w:r>
    </w:p>
    <w:p w14:paraId="2038E044" w14:textId="0BBC6530" w:rsidR="001C72E8" w:rsidRPr="00D2408F" w:rsidRDefault="005D3E5C" w:rsidP="001C72E8">
      <w:pPr>
        <w:pStyle w:val="Listenabsatz"/>
        <w:numPr>
          <w:ilvl w:val="0"/>
          <w:numId w:val="2"/>
        </w:numPr>
        <w:rPr>
          <w:rFonts w:cs="Arial"/>
          <w:sz w:val="24"/>
          <w:szCs w:val="24"/>
        </w:rPr>
      </w:pPr>
      <w:r>
        <w:rPr>
          <w:rFonts w:cs="Arial"/>
          <w:sz w:val="24"/>
          <w:szCs w:val="24"/>
        </w:rPr>
        <w:t>N</w:t>
      </w:r>
      <w:r w:rsidR="001C72E8">
        <w:rPr>
          <w:rFonts w:cs="Arial"/>
          <w:sz w:val="24"/>
          <w:szCs w:val="24"/>
        </w:rPr>
        <w:t>ach 20 Jahren auf sieben Monate zum Monatsende</w:t>
      </w:r>
    </w:p>
    <w:p w14:paraId="4100478D" w14:textId="77777777" w:rsidR="001C72E8" w:rsidRDefault="001C72E8" w:rsidP="001C72E8">
      <w:pPr>
        <w:ind w:left="360"/>
        <w:rPr>
          <w:rFonts w:cs="Arial"/>
          <w:sz w:val="24"/>
          <w:szCs w:val="24"/>
        </w:rPr>
      </w:pPr>
    </w:p>
    <w:p w14:paraId="42C5C490" w14:textId="3932F1AB" w:rsidR="001C72E8" w:rsidRPr="00685F2D" w:rsidRDefault="001C72E8" w:rsidP="001C72E8">
      <w:pPr>
        <w:ind w:left="360"/>
        <w:rPr>
          <w:rFonts w:cs="Arial"/>
          <w:sz w:val="24"/>
          <w:szCs w:val="24"/>
        </w:rPr>
      </w:pPr>
      <w:r w:rsidRPr="00685F2D">
        <w:rPr>
          <w:rFonts w:cs="Arial"/>
          <w:sz w:val="24"/>
          <w:szCs w:val="24"/>
        </w:rPr>
        <w:t>Jede gesetzliche Verlängerung der Kündigungsfrist zugunsten des</w:t>
      </w:r>
      <w:r w:rsidR="005D3E5C">
        <w:rPr>
          <w:rFonts w:cs="Arial"/>
          <w:sz w:val="24"/>
          <w:szCs w:val="24"/>
        </w:rPr>
        <w:t>/der</w:t>
      </w:r>
      <w:r w:rsidRPr="00685F2D">
        <w:rPr>
          <w:rFonts w:cs="Arial"/>
          <w:sz w:val="24"/>
          <w:szCs w:val="24"/>
        </w:rPr>
        <w:t xml:space="preserve"> A</w:t>
      </w:r>
      <w:r w:rsidR="005D3E5C">
        <w:rPr>
          <w:rFonts w:cs="Arial"/>
          <w:sz w:val="24"/>
          <w:szCs w:val="24"/>
        </w:rPr>
        <w:t>N</w:t>
      </w:r>
      <w:r w:rsidRPr="00685F2D">
        <w:rPr>
          <w:rFonts w:cs="Arial"/>
          <w:sz w:val="24"/>
          <w:szCs w:val="24"/>
        </w:rPr>
        <w:t xml:space="preserve"> gilt in gleicher Weise auch zugunsten des</w:t>
      </w:r>
      <w:r w:rsidR="005D3E5C">
        <w:rPr>
          <w:rFonts w:cs="Arial"/>
          <w:sz w:val="24"/>
          <w:szCs w:val="24"/>
        </w:rPr>
        <w:t>/der</w:t>
      </w:r>
      <w:r w:rsidRPr="00685F2D">
        <w:rPr>
          <w:rFonts w:cs="Arial"/>
          <w:sz w:val="24"/>
          <w:szCs w:val="24"/>
        </w:rPr>
        <w:t xml:space="preserve"> A</w:t>
      </w:r>
      <w:r w:rsidR="005D3E5C">
        <w:rPr>
          <w:rFonts w:cs="Arial"/>
          <w:sz w:val="24"/>
          <w:szCs w:val="24"/>
        </w:rPr>
        <w:t>G</w:t>
      </w:r>
      <w:r w:rsidRPr="00685F2D">
        <w:rPr>
          <w:rFonts w:cs="Arial"/>
          <w:sz w:val="24"/>
          <w:szCs w:val="24"/>
        </w:rPr>
        <w:t>.</w:t>
      </w:r>
      <w:bookmarkEnd w:id="14"/>
    </w:p>
    <w:p w14:paraId="3812A812" w14:textId="77777777" w:rsidR="001C72E8" w:rsidRPr="00685F2D" w:rsidRDefault="001C72E8" w:rsidP="001C72E8">
      <w:pPr>
        <w:ind w:left="360"/>
        <w:rPr>
          <w:rFonts w:cs="Arial"/>
          <w:sz w:val="24"/>
          <w:szCs w:val="24"/>
        </w:rPr>
      </w:pPr>
    </w:p>
    <w:p w14:paraId="3EC699A0" w14:textId="5A9177BA" w:rsidR="001C72E8" w:rsidRPr="00685F2D" w:rsidRDefault="001C72E8" w:rsidP="001C72E8">
      <w:pPr>
        <w:ind w:left="360"/>
        <w:rPr>
          <w:rFonts w:cs="Arial"/>
          <w:sz w:val="24"/>
          <w:szCs w:val="24"/>
        </w:rPr>
      </w:pPr>
      <w:bookmarkStart w:id="17" w:name="_Hlk130558013"/>
      <w:r w:rsidRPr="00685F2D">
        <w:rPr>
          <w:rFonts w:cs="Arial"/>
          <w:sz w:val="24"/>
          <w:szCs w:val="24"/>
        </w:rPr>
        <w:t>Der</w:t>
      </w:r>
      <w:r w:rsidR="005D3E5C">
        <w:rPr>
          <w:rFonts w:cs="Arial"/>
          <w:sz w:val="24"/>
          <w:szCs w:val="24"/>
        </w:rPr>
        <w:t>/die</w:t>
      </w:r>
      <w:r w:rsidRPr="00685F2D">
        <w:rPr>
          <w:rFonts w:cs="Arial"/>
          <w:sz w:val="24"/>
          <w:szCs w:val="24"/>
        </w:rPr>
        <w:t xml:space="preserve"> A</w:t>
      </w:r>
      <w:r w:rsidR="005D3E5C">
        <w:rPr>
          <w:rFonts w:cs="Arial"/>
          <w:sz w:val="24"/>
          <w:szCs w:val="24"/>
        </w:rPr>
        <w:t>G</w:t>
      </w:r>
      <w:r w:rsidRPr="00685F2D">
        <w:rPr>
          <w:rFonts w:cs="Arial"/>
          <w:sz w:val="24"/>
          <w:szCs w:val="24"/>
        </w:rPr>
        <w:t xml:space="preserve"> ist berechtigt, den</w:t>
      </w:r>
      <w:r w:rsidR="005D3E5C">
        <w:rPr>
          <w:rFonts w:cs="Arial"/>
          <w:sz w:val="24"/>
          <w:szCs w:val="24"/>
        </w:rPr>
        <w:t>/die</w:t>
      </w:r>
      <w:r w:rsidRPr="00685F2D">
        <w:rPr>
          <w:rFonts w:cs="Arial"/>
          <w:sz w:val="24"/>
          <w:szCs w:val="24"/>
        </w:rPr>
        <w:t xml:space="preserve"> A</w:t>
      </w:r>
      <w:r w:rsidR="005D3E5C">
        <w:rPr>
          <w:rFonts w:cs="Arial"/>
          <w:sz w:val="24"/>
          <w:szCs w:val="24"/>
        </w:rPr>
        <w:t>N</w:t>
      </w:r>
      <w:r w:rsidRPr="00685F2D">
        <w:rPr>
          <w:rFonts w:cs="Arial"/>
          <w:sz w:val="24"/>
          <w:szCs w:val="24"/>
        </w:rPr>
        <w:t xml:space="preserve"> bis zur Beendigung des Arbeitsverhältnisses freizustellen. Die Freistellung erfolgt unter Anrechnung der dem</w:t>
      </w:r>
      <w:r w:rsidR="005D3E5C">
        <w:rPr>
          <w:rFonts w:cs="Arial"/>
          <w:sz w:val="24"/>
          <w:szCs w:val="24"/>
        </w:rPr>
        <w:t>/der</w:t>
      </w:r>
      <w:r w:rsidRPr="00685F2D">
        <w:rPr>
          <w:rFonts w:cs="Arial"/>
          <w:sz w:val="24"/>
          <w:szCs w:val="24"/>
        </w:rPr>
        <w:t xml:space="preserve"> A</w:t>
      </w:r>
      <w:r w:rsidR="005D3E5C">
        <w:rPr>
          <w:rFonts w:cs="Arial"/>
          <w:sz w:val="24"/>
          <w:szCs w:val="24"/>
        </w:rPr>
        <w:t>N</w:t>
      </w:r>
      <w:r w:rsidRPr="00685F2D">
        <w:rPr>
          <w:rFonts w:cs="Arial"/>
          <w:sz w:val="24"/>
          <w:szCs w:val="24"/>
        </w:rPr>
        <w:t xml:space="preserve"> eventuell noch zustehenden Urlaubsansprüche sowie eventueller Guthaben auf dem Arbeitszeitkonto. In der Zeit der Freistellung hat sich der</w:t>
      </w:r>
      <w:r w:rsidR="005D3E5C">
        <w:rPr>
          <w:rFonts w:cs="Arial"/>
          <w:sz w:val="24"/>
          <w:szCs w:val="24"/>
        </w:rPr>
        <w:t>/die</w:t>
      </w:r>
      <w:r w:rsidRPr="00685F2D">
        <w:rPr>
          <w:rFonts w:cs="Arial"/>
          <w:sz w:val="24"/>
          <w:szCs w:val="24"/>
        </w:rPr>
        <w:t xml:space="preserve"> A</w:t>
      </w:r>
      <w:r w:rsidR="005D3E5C">
        <w:rPr>
          <w:rFonts w:cs="Arial"/>
          <w:sz w:val="24"/>
          <w:szCs w:val="24"/>
        </w:rPr>
        <w:t>N</w:t>
      </w:r>
      <w:r w:rsidRPr="00685F2D">
        <w:rPr>
          <w:rFonts w:cs="Arial"/>
          <w:sz w:val="24"/>
          <w:szCs w:val="24"/>
        </w:rPr>
        <w:t xml:space="preserve"> einen durch Verwendung seiner Arbeitskraft erzielten Verdienst auf den Vergütungsanspruch gegenüber dem</w:t>
      </w:r>
      <w:r w:rsidR="005D3E5C">
        <w:rPr>
          <w:rFonts w:cs="Arial"/>
          <w:sz w:val="24"/>
          <w:szCs w:val="24"/>
        </w:rPr>
        <w:t>/der</w:t>
      </w:r>
      <w:r w:rsidRPr="00685F2D">
        <w:rPr>
          <w:rFonts w:cs="Arial"/>
          <w:sz w:val="24"/>
          <w:szCs w:val="24"/>
        </w:rPr>
        <w:t xml:space="preserve"> A</w:t>
      </w:r>
      <w:r w:rsidR="005D3E5C">
        <w:rPr>
          <w:rFonts w:cs="Arial"/>
          <w:sz w:val="24"/>
          <w:szCs w:val="24"/>
        </w:rPr>
        <w:t>G</w:t>
      </w:r>
      <w:r w:rsidRPr="00685F2D">
        <w:rPr>
          <w:rFonts w:cs="Arial"/>
          <w:sz w:val="24"/>
          <w:szCs w:val="24"/>
        </w:rPr>
        <w:t xml:space="preserve"> anrechnen zu lassen.</w:t>
      </w:r>
    </w:p>
    <w:p w14:paraId="640055DB" w14:textId="77777777" w:rsidR="001C72E8" w:rsidRPr="00685F2D" w:rsidRDefault="001C72E8" w:rsidP="001C72E8">
      <w:pPr>
        <w:ind w:left="360"/>
        <w:rPr>
          <w:rFonts w:cs="Arial"/>
          <w:sz w:val="24"/>
          <w:szCs w:val="24"/>
        </w:rPr>
      </w:pPr>
    </w:p>
    <w:p w14:paraId="6AC15CDE" w14:textId="178FEEAA" w:rsidR="001C72E8" w:rsidRDefault="001C72E8" w:rsidP="005D3E5C">
      <w:pPr>
        <w:ind w:left="360"/>
        <w:rPr>
          <w:rFonts w:cs="Arial"/>
          <w:sz w:val="24"/>
          <w:szCs w:val="24"/>
        </w:rPr>
      </w:pPr>
      <w:r w:rsidRPr="00685F2D">
        <w:rPr>
          <w:rFonts w:cs="Arial"/>
          <w:sz w:val="24"/>
          <w:szCs w:val="24"/>
        </w:rPr>
        <w:t>Das Arbeitsverhältnis endet ohne Kündigung spätestens mit Ablauf des Monats, in dem der</w:t>
      </w:r>
      <w:r w:rsidR="005D3E5C">
        <w:rPr>
          <w:rFonts w:cs="Arial"/>
          <w:sz w:val="24"/>
          <w:szCs w:val="24"/>
        </w:rPr>
        <w:t>/die</w:t>
      </w:r>
      <w:r w:rsidRPr="00685F2D">
        <w:rPr>
          <w:rFonts w:cs="Arial"/>
          <w:sz w:val="24"/>
          <w:szCs w:val="24"/>
        </w:rPr>
        <w:t xml:space="preserve"> A</w:t>
      </w:r>
      <w:r w:rsidR="005D3E5C">
        <w:rPr>
          <w:rFonts w:cs="Arial"/>
          <w:sz w:val="24"/>
          <w:szCs w:val="24"/>
        </w:rPr>
        <w:t>N</w:t>
      </w:r>
      <w:r w:rsidRPr="00685F2D">
        <w:rPr>
          <w:rFonts w:cs="Arial"/>
          <w:sz w:val="24"/>
          <w:szCs w:val="24"/>
        </w:rPr>
        <w:t xml:space="preserve"> das für ihn gesetzlich festgelegte Renteneintrittsalter vollendet hat.</w:t>
      </w:r>
      <w:r w:rsidR="005D3E5C">
        <w:rPr>
          <w:rFonts w:cs="Arial"/>
          <w:sz w:val="24"/>
          <w:szCs w:val="24"/>
        </w:rPr>
        <w:t xml:space="preserve"> </w:t>
      </w:r>
      <w:r w:rsidRPr="00797100">
        <w:rPr>
          <w:rFonts w:cs="Arial"/>
          <w:sz w:val="24"/>
          <w:szCs w:val="24"/>
        </w:rPr>
        <w:t>Das Recht zur außerordentlichen Kündigung bleibt unberührt</w:t>
      </w:r>
      <w:bookmarkEnd w:id="12"/>
      <w:r w:rsidR="00113EA9">
        <w:rPr>
          <w:rFonts w:cs="Arial"/>
          <w:sz w:val="24"/>
          <w:szCs w:val="24"/>
        </w:rPr>
        <w:t>.</w:t>
      </w:r>
      <w:r>
        <w:rPr>
          <w:rFonts w:cs="Arial"/>
          <w:sz w:val="24"/>
          <w:szCs w:val="24"/>
        </w:rPr>
        <w:br/>
      </w:r>
      <w:r>
        <w:rPr>
          <w:rFonts w:cs="Arial"/>
          <w:sz w:val="24"/>
          <w:szCs w:val="24"/>
        </w:rPr>
        <w:br/>
      </w:r>
    </w:p>
    <w:bookmarkEnd w:id="13"/>
    <w:bookmarkEnd w:id="17"/>
    <w:p w14:paraId="17149A13" w14:textId="77777777" w:rsidR="001C72E8" w:rsidRDefault="001C72E8" w:rsidP="001C72E8">
      <w:pPr>
        <w:ind w:left="360"/>
        <w:rPr>
          <w:rFonts w:cs="Arial"/>
          <w:sz w:val="24"/>
          <w:szCs w:val="24"/>
        </w:rPr>
      </w:pPr>
    </w:p>
    <w:p w14:paraId="7817BDEE" w14:textId="77777777" w:rsidR="00113EA9" w:rsidRDefault="00113EA9" w:rsidP="00113EA9">
      <w:pPr>
        <w:ind w:left="360"/>
        <w:rPr>
          <w:rFonts w:cs="Arial"/>
          <w:b/>
          <w:sz w:val="24"/>
          <w:szCs w:val="24"/>
        </w:rPr>
      </w:pPr>
    </w:p>
    <w:p w14:paraId="6BDEEA5C" w14:textId="77777777" w:rsidR="000E547C" w:rsidRDefault="000E547C" w:rsidP="00113EA9">
      <w:pPr>
        <w:ind w:left="360"/>
        <w:rPr>
          <w:rFonts w:cs="Arial"/>
          <w:b/>
          <w:sz w:val="24"/>
          <w:szCs w:val="24"/>
        </w:rPr>
      </w:pPr>
    </w:p>
    <w:p w14:paraId="45FC9606" w14:textId="77777777" w:rsidR="000E547C" w:rsidRDefault="000E547C" w:rsidP="00113EA9">
      <w:pPr>
        <w:ind w:left="360"/>
        <w:rPr>
          <w:rFonts w:cs="Arial"/>
          <w:b/>
          <w:sz w:val="24"/>
          <w:szCs w:val="24"/>
        </w:rPr>
      </w:pPr>
    </w:p>
    <w:p w14:paraId="5090C384" w14:textId="77777777" w:rsidR="000E547C" w:rsidRDefault="000E547C" w:rsidP="00113EA9">
      <w:pPr>
        <w:ind w:left="360"/>
        <w:rPr>
          <w:rFonts w:cs="Arial"/>
          <w:b/>
          <w:sz w:val="24"/>
          <w:szCs w:val="24"/>
        </w:rPr>
      </w:pPr>
    </w:p>
    <w:p w14:paraId="0C679430" w14:textId="1F711D25" w:rsidR="001C72E8" w:rsidRPr="000E547C" w:rsidRDefault="001C72E8" w:rsidP="000E547C">
      <w:pPr>
        <w:numPr>
          <w:ilvl w:val="0"/>
          <w:numId w:val="1"/>
        </w:numPr>
        <w:rPr>
          <w:rFonts w:cs="Arial"/>
          <w:b/>
          <w:sz w:val="24"/>
          <w:szCs w:val="24"/>
        </w:rPr>
      </w:pPr>
      <w:r w:rsidRPr="000E547C">
        <w:rPr>
          <w:rFonts w:cs="Arial"/>
          <w:b/>
          <w:sz w:val="24"/>
          <w:szCs w:val="24"/>
        </w:rPr>
        <w:lastRenderedPageBreak/>
        <w:t>Kündigungsschutzklage</w:t>
      </w:r>
    </w:p>
    <w:p w14:paraId="08A6F93C" w14:textId="77777777" w:rsidR="00113EA9" w:rsidRDefault="00113EA9" w:rsidP="00113EA9">
      <w:pPr>
        <w:ind w:left="360"/>
        <w:rPr>
          <w:rFonts w:cs="Arial"/>
          <w:b/>
          <w:sz w:val="24"/>
          <w:szCs w:val="24"/>
        </w:rPr>
      </w:pPr>
    </w:p>
    <w:p w14:paraId="7CAC9B46" w14:textId="7AB31E93" w:rsidR="001C72E8" w:rsidRDefault="001C72E8" w:rsidP="001C72E8">
      <w:pPr>
        <w:ind w:left="360"/>
        <w:rPr>
          <w:rFonts w:cs="Arial"/>
          <w:sz w:val="24"/>
          <w:szCs w:val="24"/>
        </w:rPr>
      </w:pPr>
      <w:r w:rsidRPr="00D2408F">
        <w:rPr>
          <w:rFonts w:cs="Arial"/>
          <w:sz w:val="24"/>
          <w:szCs w:val="24"/>
        </w:rPr>
        <w:t>Möchte ein</w:t>
      </w:r>
      <w:r w:rsidR="00113EA9">
        <w:rPr>
          <w:rFonts w:cs="Arial"/>
          <w:sz w:val="24"/>
          <w:szCs w:val="24"/>
        </w:rPr>
        <w:t>/eine</w:t>
      </w:r>
      <w:r>
        <w:rPr>
          <w:rFonts w:cs="Arial"/>
          <w:sz w:val="24"/>
          <w:szCs w:val="24"/>
        </w:rPr>
        <w:t xml:space="preserve"> A</w:t>
      </w:r>
      <w:r w:rsidR="00113EA9">
        <w:rPr>
          <w:rFonts w:cs="Arial"/>
          <w:sz w:val="24"/>
          <w:szCs w:val="24"/>
        </w:rPr>
        <w:t>N</w:t>
      </w:r>
      <w:r>
        <w:rPr>
          <w:rFonts w:cs="Arial"/>
          <w:sz w:val="24"/>
          <w:szCs w:val="24"/>
        </w:rPr>
        <w:t xml:space="preserve"> geltend machen, dass eine Kündigung sozial nicht gerechtfertigt oder aus anderen Gründen unwirksam ist, muss er</w:t>
      </w:r>
      <w:r w:rsidR="00113EA9">
        <w:rPr>
          <w:rFonts w:cs="Arial"/>
          <w:sz w:val="24"/>
          <w:szCs w:val="24"/>
        </w:rPr>
        <w:t>/sie</w:t>
      </w:r>
      <w:r>
        <w:rPr>
          <w:rFonts w:cs="Arial"/>
          <w:sz w:val="24"/>
          <w:szCs w:val="24"/>
        </w:rPr>
        <w:t xml:space="preserve"> innerhalb von drei Wochen nach Zugang der schriftlichen Kündigung Klage beim Arbeitsgericht auf Feststellung erheben, dass das Arbeitsverhältnis durch die Kündigung nicht aufgelöst ist.</w:t>
      </w:r>
    </w:p>
    <w:p w14:paraId="04CDC239" w14:textId="77777777" w:rsidR="001C72E8" w:rsidRDefault="001C72E8" w:rsidP="001C72E8">
      <w:pPr>
        <w:ind w:left="360"/>
        <w:rPr>
          <w:rFonts w:cs="Arial"/>
          <w:sz w:val="24"/>
          <w:szCs w:val="24"/>
        </w:rPr>
      </w:pPr>
    </w:p>
    <w:p w14:paraId="64A0A67F" w14:textId="77777777" w:rsidR="001C72E8" w:rsidRPr="00113EA9" w:rsidRDefault="001C72E8" w:rsidP="001C72E8">
      <w:pPr>
        <w:numPr>
          <w:ilvl w:val="0"/>
          <w:numId w:val="1"/>
        </w:numPr>
        <w:rPr>
          <w:rFonts w:cs="Arial"/>
          <w:sz w:val="24"/>
          <w:szCs w:val="24"/>
        </w:rPr>
      </w:pPr>
      <w:r w:rsidRPr="007B6F2E">
        <w:rPr>
          <w:rFonts w:cs="Arial"/>
          <w:b/>
          <w:sz w:val="24"/>
          <w:szCs w:val="24"/>
        </w:rPr>
        <w:t>Vertragsstrafe</w:t>
      </w:r>
    </w:p>
    <w:p w14:paraId="20487E21" w14:textId="77777777" w:rsidR="00113EA9" w:rsidRPr="007B6F2E" w:rsidRDefault="00113EA9" w:rsidP="00113EA9">
      <w:pPr>
        <w:ind w:left="360"/>
        <w:rPr>
          <w:rFonts w:cs="Arial"/>
          <w:sz w:val="24"/>
          <w:szCs w:val="24"/>
        </w:rPr>
      </w:pPr>
    </w:p>
    <w:p w14:paraId="02205345" w14:textId="5AE12033" w:rsidR="001C72E8" w:rsidRPr="00685F2D" w:rsidRDefault="001C72E8" w:rsidP="001C72E8">
      <w:pPr>
        <w:ind w:left="360"/>
        <w:rPr>
          <w:rFonts w:cs="Arial"/>
          <w:sz w:val="24"/>
          <w:szCs w:val="24"/>
        </w:rPr>
      </w:pPr>
      <w:r w:rsidRPr="00685F2D">
        <w:rPr>
          <w:rFonts w:cs="Arial"/>
          <w:sz w:val="24"/>
          <w:szCs w:val="24"/>
        </w:rPr>
        <w:t>Der</w:t>
      </w:r>
      <w:r w:rsidR="00113EA9">
        <w:rPr>
          <w:rFonts w:cs="Arial"/>
          <w:sz w:val="24"/>
          <w:szCs w:val="24"/>
        </w:rPr>
        <w:t>/die</w:t>
      </w:r>
      <w:r w:rsidRPr="00685F2D">
        <w:rPr>
          <w:rFonts w:cs="Arial"/>
          <w:sz w:val="24"/>
          <w:szCs w:val="24"/>
        </w:rPr>
        <w:t xml:space="preserve"> A</w:t>
      </w:r>
      <w:r w:rsidR="00113EA9">
        <w:rPr>
          <w:rFonts w:cs="Arial"/>
          <w:sz w:val="24"/>
          <w:szCs w:val="24"/>
        </w:rPr>
        <w:t>N</w:t>
      </w:r>
      <w:r w:rsidRPr="00685F2D">
        <w:rPr>
          <w:rFonts w:cs="Arial"/>
          <w:sz w:val="24"/>
          <w:szCs w:val="24"/>
        </w:rPr>
        <w:t xml:space="preserve"> verpflichtet sich für den Fall, dass er</w:t>
      </w:r>
      <w:r w:rsidR="00113EA9">
        <w:rPr>
          <w:rFonts w:cs="Arial"/>
          <w:sz w:val="24"/>
          <w:szCs w:val="24"/>
        </w:rPr>
        <w:t>/sie</w:t>
      </w:r>
      <w:r w:rsidRPr="00685F2D">
        <w:rPr>
          <w:rFonts w:cs="Arial"/>
          <w:sz w:val="24"/>
          <w:szCs w:val="24"/>
        </w:rPr>
        <w:t xml:space="preserve"> das Arbeitsverhältnis nicht oder verspätet antritt, die Arbeit unberechtigt vorübergehend verweigert, das Arbeitsverhältnis vertragswidrig beendet oder den</w:t>
      </w:r>
      <w:r w:rsidR="00113EA9">
        <w:rPr>
          <w:rFonts w:cs="Arial"/>
          <w:sz w:val="24"/>
          <w:szCs w:val="24"/>
        </w:rPr>
        <w:t>/die</w:t>
      </w:r>
      <w:r w:rsidRPr="00685F2D">
        <w:rPr>
          <w:rFonts w:cs="Arial"/>
          <w:sz w:val="24"/>
          <w:szCs w:val="24"/>
        </w:rPr>
        <w:t xml:space="preserve"> A</w:t>
      </w:r>
      <w:r w:rsidR="00113EA9">
        <w:rPr>
          <w:rFonts w:cs="Arial"/>
          <w:sz w:val="24"/>
          <w:szCs w:val="24"/>
        </w:rPr>
        <w:t>G</w:t>
      </w:r>
      <w:r w:rsidRPr="00685F2D">
        <w:rPr>
          <w:rFonts w:cs="Arial"/>
          <w:sz w:val="24"/>
          <w:szCs w:val="24"/>
        </w:rPr>
        <w:t xml:space="preserve"> durch vertragswidriges Verhalten zur außerordentlichen Kündigung veranlasst, dem</w:t>
      </w:r>
      <w:r w:rsidR="00113EA9">
        <w:rPr>
          <w:rFonts w:cs="Arial"/>
          <w:sz w:val="24"/>
          <w:szCs w:val="24"/>
        </w:rPr>
        <w:t>/der</w:t>
      </w:r>
      <w:r w:rsidRPr="00685F2D">
        <w:rPr>
          <w:rFonts w:cs="Arial"/>
          <w:sz w:val="24"/>
          <w:szCs w:val="24"/>
        </w:rPr>
        <w:t xml:space="preserve"> A</w:t>
      </w:r>
      <w:r w:rsidR="00113EA9">
        <w:rPr>
          <w:rFonts w:cs="Arial"/>
          <w:sz w:val="24"/>
          <w:szCs w:val="24"/>
        </w:rPr>
        <w:t>G</w:t>
      </w:r>
      <w:r w:rsidRPr="00685F2D">
        <w:rPr>
          <w:rFonts w:cs="Arial"/>
          <w:sz w:val="24"/>
          <w:szCs w:val="24"/>
        </w:rPr>
        <w:t xml:space="preserve"> eine Vertragsstrafe zu zahlen. Als Vertragsstrafe wird ein sich aus der Bruttomonatsvergütung nach </w:t>
      </w:r>
      <w:r w:rsidR="00113EA9">
        <w:rPr>
          <w:rFonts w:cs="Arial"/>
          <w:sz w:val="24"/>
          <w:szCs w:val="24"/>
        </w:rPr>
        <w:t>Punkt</w:t>
      </w:r>
      <w:r w:rsidRPr="00685F2D">
        <w:rPr>
          <w:rFonts w:cs="Arial"/>
          <w:sz w:val="24"/>
          <w:szCs w:val="24"/>
        </w:rPr>
        <w:t xml:space="preserve"> </w:t>
      </w:r>
      <w:r w:rsidR="00113EA9">
        <w:rPr>
          <w:rFonts w:cs="Arial"/>
          <w:sz w:val="24"/>
          <w:szCs w:val="24"/>
        </w:rPr>
        <w:t>6</w:t>
      </w:r>
      <w:r w:rsidRPr="00685F2D">
        <w:rPr>
          <w:rFonts w:cs="Arial"/>
          <w:sz w:val="24"/>
          <w:szCs w:val="24"/>
        </w:rPr>
        <w:t xml:space="preserve"> </w:t>
      </w:r>
      <w:r w:rsidR="00113EA9">
        <w:rPr>
          <w:rFonts w:cs="Arial"/>
          <w:sz w:val="24"/>
          <w:szCs w:val="24"/>
        </w:rPr>
        <w:t xml:space="preserve">(Punkt VI) </w:t>
      </w:r>
      <w:r w:rsidRPr="00685F2D">
        <w:rPr>
          <w:rFonts w:cs="Arial"/>
          <w:sz w:val="24"/>
          <w:szCs w:val="24"/>
        </w:rPr>
        <w:t xml:space="preserve">zu errechnendes Bruttotagegeld für jeden Tag der Zuwiderhandlung vereinbart, insgesamt jedoch nicht mehr als das in der gesetzlichen Mindestkündigungsfrist ansonsten zu zahlende Arbeitsentgelt. Die Vertragsstrafe ist der Höhe nach auf maximal eine Bruttomonatsvergütung gemäß </w:t>
      </w:r>
      <w:r w:rsidR="00113EA9">
        <w:rPr>
          <w:rFonts w:cs="Arial"/>
          <w:sz w:val="24"/>
          <w:szCs w:val="24"/>
        </w:rPr>
        <w:t>Punkt</w:t>
      </w:r>
      <w:r w:rsidRPr="00685F2D">
        <w:rPr>
          <w:rFonts w:cs="Arial"/>
          <w:sz w:val="24"/>
          <w:szCs w:val="24"/>
        </w:rPr>
        <w:t xml:space="preserve"> 5 </w:t>
      </w:r>
      <w:r w:rsidR="00113EA9">
        <w:rPr>
          <w:rFonts w:cs="Arial"/>
          <w:sz w:val="24"/>
          <w:szCs w:val="24"/>
        </w:rPr>
        <w:t xml:space="preserve">(Punkt VI) </w:t>
      </w:r>
      <w:r w:rsidRPr="00685F2D">
        <w:rPr>
          <w:rFonts w:cs="Arial"/>
          <w:sz w:val="24"/>
          <w:szCs w:val="24"/>
        </w:rPr>
        <w:t>beschränkt. Das Recht des</w:t>
      </w:r>
      <w:r w:rsidR="00113EA9">
        <w:rPr>
          <w:rFonts w:cs="Arial"/>
          <w:sz w:val="24"/>
          <w:szCs w:val="24"/>
        </w:rPr>
        <w:t>/der</w:t>
      </w:r>
      <w:r w:rsidRPr="00685F2D">
        <w:rPr>
          <w:rFonts w:cs="Arial"/>
          <w:sz w:val="24"/>
          <w:szCs w:val="24"/>
        </w:rPr>
        <w:t xml:space="preserve"> A</w:t>
      </w:r>
      <w:r w:rsidR="00113EA9">
        <w:rPr>
          <w:rFonts w:cs="Arial"/>
          <w:sz w:val="24"/>
          <w:szCs w:val="24"/>
        </w:rPr>
        <w:t>G</w:t>
      </w:r>
      <w:r w:rsidRPr="00685F2D">
        <w:rPr>
          <w:rFonts w:cs="Arial"/>
          <w:sz w:val="24"/>
          <w:szCs w:val="24"/>
        </w:rPr>
        <w:t>, weitergehende Schadensersatzansprüche geltend zu machen, bleibt unberührt.</w:t>
      </w:r>
    </w:p>
    <w:p w14:paraId="2D273E95" w14:textId="77777777" w:rsidR="001C72E8" w:rsidRDefault="001C72E8" w:rsidP="001C72E8">
      <w:pPr>
        <w:ind w:left="360"/>
        <w:rPr>
          <w:rFonts w:cs="Arial"/>
          <w:sz w:val="24"/>
          <w:szCs w:val="24"/>
        </w:rPr>
      </w:pPr>
    </w:p>
    <w:p w14:paraId="55989CAB" w14:textId="77777777" w:rsidR="001C72E8" w:rsidRDefault="001C72E8" w:rsidP="001C72E8">
      <w:pPr>
        <w:numPr>
          <w:ilvl w:val="0"/>
          <w:numId w:val="1"/>
        </w:numPr>
        <w:rPr>
          <w:rFonts w:cs="Arial"/>
          <w:b/>
          <w:sz w:val="24"/>
          <w:szCs w:val="24"/>
        </w:rPr>
      </w:pPr>
      <w:r w:rsidRPr="00D2408F">
        <w:rPr>
          <w:rFonts w:cs="Arial"/>
          <w:b/>
          <w:sz w:val="24"/>
          <w:szCs w:val="24"/>
        </w:rPr>
        <w:t>Tarifverträge sowie Betriebs- und Dienstvereinbarungen</w:t>
      </w:r>
    </w:p>
    <w:p w14:paraId="6E99ABAD" w14:textId="77777777" w:rsidR="00113EA9" w:rsidRDefault="00113EA9" w:rsidP="00113EA9">
      <w:pPr>
        <w:ind w:left="360"/>
        <w:rPr>
          <w:rFonts w:cs="Arial"/>
          <w:b/>
          <w:sz w:val="24"/>
          <w:szCs w:val="24"/>
        </w:rPr>
      </w:pPr>
    </w:p>
    <w:p w14:paraId="5ABF21FD" w14:textId="77777777" w:rsidR="001C72E8" w:rsidRDefault="001C72E8" w:rsidP="001C72E8">
      <w:pPr>
        <w:ind w:left="360"/>
        <w:rPr>
          <w:rFonts w:cs="Arial"/>
          <w:sz w:val="24"/>
          <w:szCs w:val="24"/>
        </w:rPr>
      </w:pPr>
      <w:r w:rsidRPr="00D2408F">
        <w:rPr>
          <w:rFonts w:cs="Arial"/>
          <w:sz w:val="24"/>
          <w:szCs w:val="24"/>
        </w:rPr>
        <w:t xml:space="preserve">Auf </w:t>
      </w:r>
      <w:r>
        <w:rPr>
          <w:rFonts w:cs="Arial"/>
          <w:sz w:val="24"/>
          <w:szCs w:val="24"/>
        </w:rPr>
        <w:t>das Arbeitsverhältnis finden nachfolgend aufgelistete Tarifverträge sowie Betriebs- und Dienstvereinbarungen Anwendung:</w:t>
      </w:r>
    </w:p>
    <w:p w14:paraId="7187C6E4" w14:textId="77777777" w:rsidR="001C72E8" w:rsidRDefault="001C72E8" w:rsidP="001C72E8">
      <w:pPr>
        <w:ind w:left="360"/>
        <w:rPr>
          <w:rFonts w:cs="Arial"/>
          <w:sz w:val="24"/>
          <w:szCs w:val="24"/>
        </w:rPr>
      </w:pPr>
    </w:p>
    <w:p w14:paraId="00E60CD2" w14:textId="645FD867" w:rsidR="001C72E8" w:rsidRDefault="001C72E8" w:rsidP="001C72E8">
      <w:pPr>
        <w:ind w:left="360"/>
        <w:rPr>
          <w:rFonts w:cs="Arial"/>
          <w:sz w:val="24"/>
          <w:szCs w:val="24"/>
        </w:rPr>
      </w:pPr>
      <w:r>
        <w:rPr>
          <w:rFonts w:cs="Arial"/>
          <w:sz w:val="24"/>
          <w:szCs w:val="24"/>
        </w:rPr>
        <w:t>……………………………………………………………………………………………….</w:t>
      </w:r>
    </w:p>
    <w:p w14:paraId="645B6B13" w14:textId="77777777" w:rsidR="00113EA9" w:rsidRDefault="00113EA9" w:rsidP="001C72E8">
      <w:pPr>
        <w:ind w:left="360"/>
        <w:rPr>
          <w:rFonts w:cs="Arial"/>
          <w:sz w:val="24"/>
          <w:szCs w:val="24"/>
        </w:rPr>
      </w:pPr>
    </w:p>
    <w:p w14:paraId="63BB6FEF" w14:textId="53E25304" w:rsidR="00113EA9" w:rsidRDefault="00113EA9" w:rsidP="001C72E8">
      <w:pPr>
        <w:ind w:left="360"/>
        <w:rPr>
          <w:rFonts w:cs="Arial"/>
          <w:sz w:val="24"/>
          <w:szCs w:val="24"/>
        </w:rPr>
      </w:pPr>
      <w:r>
        <w:rPr>
          <w:rFonts w:cs="Arial"/>
          <w:sz w:val="24"/>
          <w:szCs w:val="24"/>
        </w:rPr>
        <w:t>……………………………………………………………………………………………….</w:t>
      </w:r>
    </w:p>
    <w:p w14:paraId="4FB09949" w14:textId="77777777" w:rsidR="00113EA9" w:rsidRDefault="00113EA9" w:rsidP="001C72E8">
      <w:pPr>
        <w:ind w:left="360"/>
        <w:rPr>
          <w:rFonts w:cs="Arial"/>
          <w:sz w:val="24"/>
          <w:szCs w:val="24"/>
        </w:rPr>
      </w:pPr>
    </w:p>
    <w:p w14:paraId="18155308" w14:textId="051F15B4" w:rsidR="00113EA9" w:rsidRPr="0002610B" w:rsidRDefault="00113EA9" w:rsidP="001C72E8">
      <w:pPr>
        <w:ind w:left="360"/>
        <w:rPr>
          <w:rFonts w:cs="Arial"/>
          <w:sz w:val="24"/>
          <w:szCs w:val="24"/>
        </w:rPr>
      </w:pPr>
      <w:r>
        <w:rPr>
          <w:rFonts w:cs="Arial"/>
          <w:sz w:val="24"/>
          <w:szCs w:val="24"/>
        </w:rPr>
        <w:t>……………………………………………………………………………………………….</w:t>
      </w:r>
    </w:p>
    <w:p w14:paraId="14868EA9" w14:textId="77777777" w:rsidR="001C72E8" w:rsidRPr="00685F2D" w:rsidRDefault="001C72E8" w:rsidP="001C72E8">
      <w:pPr>
        <w:rPr>
          <w:rFonts w:cs="Arial"/>
          <w:sz w:val="24"/>
          <w:szCs w:val="24"/>
        </w:rPr>
      </w:pPr>
    </w:p>
    <w:p w14:paraId="091BAFFB" w14:textId="77777777" w:rsidR="001C72E8" w:rsidRPr="00113EA9" w:rsidRDefault="001C72E8" w:rsidP="001C72E8">
      <w:pPr>
        <w:numPr>
          <w:ilvl w:val="0"/>
          <w:numId w:val="1"/>
        </w:numPr>
        <w:rPr>
          <w:rFonts w:cs="Arial"/>
          <w:sz w:val="24"/>
          <w:szCs w:val="24"/>
        </w:rPr>
      </w:pPr>
      <w:r w:rsidRPr="007B6F2E">
        <w:rPr>
          <w:rFonts w:cs="Arial"/>
          <w:b/>
          <w:sz w:val="24"/>
          <w:szCs w:val="24"/>
        </w:rPr>
        <w:t>Verfall-/Ausschlussfristen</w:t>
      </w:r>
    </w:p>
    <w:p w14:paraId="256E74B6" w14:textId="77777777" w:rsidR="00113EA9" w:rsidRPr="007B6F2E" w:rsidRDefault="00113EA9" w:rsidP="00113EA9">
      <w:pPr>
        <w:ind w:left="360"/>
        <w:rPr>
          <w:rFonts w:cs="Arial"/>
          <w:sz w:val="24"/>
          <w:szCs w:val="24"/>
        </w:rPr>
      </w:pPr>
    </w:p>
    <w:p w14:paraId="063AF336" w14:textId="19803007" w:rsidR="001C72E8" w:rsidRPr="00685F2D" w:rsidRDefault="001C72E8" w:rsidP="001C72E8">
      <w:pPr>
        <w:ind w:left="360"/>
        <w:rPr>
          <w:rFonts w:cs="Arial"/>
          <w:sz w:val="24"/>
          <w:szCs w:val="24"/>
        </w:rPr>
      </w:pPr>
      <w:r w:rsidRPr="00685F2D">
        <w:rPr>
          <w:rFonts w:cs="Arial"/>
          <w:sz w:val="24"/>
          <w:szCs w:val="24"/>
        </w:rPr>
        <w:t xml:space="preserve">Alle Ansprüche aus dem Arbeitsverhältnis verfallen, wenn sie nicht innerhalb einer Ausschlussfrist von drei Monaten nach ihrer Fälligkeit gegenüber dem Vertragspartner in Textform geltend gemacht und im Falle der Ablehnung durch den Vertragspartner innerhalb von weiteren drei Monaten eingeklagt werden. </w:t>
      </w:r>
      <w:r>
        <w:rPr>
          <w:rFonts w:cs="Arial"/>
          <w:sz w:val="24"/>
          <w:szCs w:val="24"/>
        </w:rPr>
        <w:t xml:space="preserve">Die Ausschlussfrist beginnt, wenn der Anspruch entstanden ist und der Anspruchsteller von den anspruchsbegründenden Umständen Kenntnis erlangt oder ohne grobe Fahrlässigkeit erlangen müsste. </w:t>
      </w:r>
      <w:r w:rsidRPr="00685F2D">
        <w:rPr>
          <w:rFonts w:cs="Arial"/>
          <w:sz w:val="24"/>
          <w:szCs w:val="24"/>
        </w:rPr>
        <w:t>Hiervon unberührt bleiben Ansprüche</w:t>
      </w:r>
      <w:r>
        <w:rPr>
          <w:rFonts w:cs="Arial"/>
          <w:sz w:val="24"/>
          <w:szCs w:val="24"/>
        </w:rPr>
        <w:t xml:space="preserve"> </w:t>
      </w:r>
      <w:bookmarkStart w:id="18" w:name="_Hlk95466022"/>
      <w:r>
        <w:rPr>
          <w:rFonts w:cs="Arial"/>
          <w:sz w:val="24"/>
          <w:szCs w:val="24"/>
        </w:rPr>
        <w:t>für Schäden aus der Verletzung des Lebens, des Körpers oder Gesundheit, aus vorsätzlicher Vertragsverletzung und vorsätzlicher unerlaubter Handlung.</w:t>
      </w:r>
      <w:bookmarkEnd w:id="18"/>
    </w:p>
    <w:p w14:paraId="1E91113C" w14:textId="73C96351" w:rsidR="001C72E8" w:rsidRPr="00685F2D" w:rsidRDefault="001C72E8" w:rsidP="001C72E8">
      <w:pPr>
        <w:ind w:left="360"/>
        <w:rPr>
          <w:rFonts w:cs="Arial"/>
          <w:sz w:val="24"/>
          <w:szCs w:val="24"/>
        </w:rPr>
      </w:pPr>
      <w:r w:rsidRPr="00685F2D">
        <w:rPr>
          <w:rFonts w:cs="Arial"/>
          <w:sz w:val="24"/>
          <w:szCs w:val="24"/>
        </w:rPr>
        <w:t>Die Ausschlussfrist gilt nicht für den Anspruch eines</w:t>
      </w:r>
      <w:r w:rsidR="00113EA9">
        <w:rPr>
          <w:rFonts w:cs="Arial"/>
          <w:sz w:val="24"/>
          <w:szCs w:val="24"/>
        </w:rPr>
        <w:t>/einer</w:t>
      </w:r>
      <w:r w:rsidRPr="00685F2D">
        <w:rPr>
          <w:rFonts w:cs="Arial"/>
          <w:sz w:val="24"/>
          <w:szCs w:val="24"/>
        </w:rPr>
        <w:t xml:space="preserve"> A</w:t>
      </w:r>
      <w:r w:rsidR="00113EA9">
        <w:rPr>
          <w:rFonts w:cs="Arial"/>
          <w:sz w:val="24"/>
          <w:szCs w:val="24"/>
        </w:rPr>
        <w:t>N</w:t>
      </w:r>
      <w:r w:rsidRPr="00685F2D">
        <w:rPr>
          <w:rFonts w:cs="Arial"/>
          <w:sz w:val="24"/>
          <w:szCs w:val="24"/>
        </w:rPr>
        <w:t xml:space="preserve"> auf den gesetzlichen Mindestlohn. Über den Mindestlohn hinausgehende Vergütungsansprüche des</w:t>
      </w:r>
      <w:r w:rsidR="00113EA9">
        <w:rPr>
          <w:rFonts w:cs="Arial"/>
          <w:sz w:val="24"/>
          <w:szCs w:val="24"/>
        </w:rPr>
        <w:t>/der</w:t>
      </w:r>
      <w:r w:rsidRPr="00685F2D">
        <w:rPr>
          <w:rFonts w:cs="Arial"/>
          <w:sz w:val="24"/>
          <w:szCs w:val="24"/>
        </w:rPr>
        <w:t xml:space="preserve"> A</w:t>
      </w:r>
      <w:r w:rsidR="00113EA9">
        <w:rPr>
          <w:rFonts w:cs="Arial"/>
          <w:sz w:val="24"/>
          <w:szCs w:val="24"/>
        </w:rPr>
        <w:t>N</w:t>
      </w:r>
      <w:r w:rsidRPr="00685F2D">
        <w:rPr>
          <w:rFonts w:cs="Arial"/>
          <w:sz w:val="24"/>
          <w:szCs w:val="24"/>
        </w:rPr>
        <w:t xml:space="preserve"> unterliegen hingegen der vereinbarten Ausschlussfrist.</w:t>
      </w:r>
    </w:p>
    <w:p w14:paraId="3E4EE5E1" w14:textId="77777777" w:rsidR="001C72E8" w:rsidRPr="00685F2D" w:rsidRDefault="001C72E8" w:rsidP="001C72E8">
      <w:pPr>
        <w:rPr>
          <w:rFonts w:cs="Arial"/>
          <w:sz w:val="24"/>
          <w:szCs w:val="24"/>
        </w:rPr>
      </w:pPr>
    </w:p>
    <w:p w14:paraId="17E11EE7" w14:textId="77777777" w:rsidR="003442F7" w:rsidRDefault="001C72E8" w:rsidP="003442F7">
      <w:pPr>
        <w:numPr>
          <w:ilvl w:val="0"/>
          <w:numId w:val="1"/>
        </w:numPr>
        <w:rPr>
          <w:rFonts w:cs="Arial"/>
          <w:sz w:val="24"/>
          <w:szCs w:val="24"/>
        </w:rPr>
      </w:pPr>
      <w:r w:rsidRPr="005F5C44">
        <w:rPr>
          <w:rFonts w:cs="Arial"/>
          <w:b/>
          <w:sz w:val="24"/>
          <w:szCs w:val="24"/>
        </w:rPr>
        <w:lastRenderedPageBreak/>
        <w:t>Zusätzliche Vereinbarungen</w:t>
      </w:r>
    </w:p>
    <w:p w14:paraId="532FA424" w14:textId="77777777" w:rsidR="003442F7" w:rsidRDefault="003442F7" w:rsidP="003442F7">
      <w:pPr>
        <w:ind w:left="360"/>
        <w:rPr>
          <w:rFonts w:cs="Arial"/>
          <w:sz w:val="24"/>
          <w:szCs w:val="24"/>
        </w:rPr>
      </w:pPr>
    </w:p>
    <w:p w14:paraId="68FFBBB3" w14:textId="3B579FA1" w:rsidR="001C72E8" w:rsidRDefault="001C72E8" w:rsidP="003442F7">
      <w:pPr>
        <w:pStyle w:val="Listenabsatz"/>
        <w:numPr>
          <w:ilvl w:val="0"/>
          <w:numId w:val="3"/>
        </w:numPr>
        <w:rPr>
          <w:rFonts w:cs="Arial"/>
          <w:sz w:val="24"/>
          <w:szCs w:val="24"/>
        </w:rPr>
      </w:pPr>
      <w:r w:rsidRPr="003442F7">
        <w:rPr>
          <w:rFonts w:cs="Arial"/>
          <w:sz w:val="24"/>
          <w:szCs w:val="24"/>
        </w:rPr>
        <w:t>.............................................................................................................................</w:t>
      </w:r>
    </w:p>
    <w:p w14:paraId="2039D721" w14:textId="77777777" w:rsidR="003442F7" w:rsidRDefault="003442F7" w:rsidP="003442F7">
      <w:pPr>
        <w:pStyle w:val="Listenabsatz"/>
        <w:rPr>
          <w:rFonts w:cs="Arial"/>
          <w:sz w:val="24"/>
          <w:szCs w:val="24"/>
        </w:rPr>
      </w:pPr>
    </w:p>
    <w:p w14:paraId="1F8DDE99" w14:textId="3A37BA20" w:rsidR="001C72E8" w:rsidRDefault="001C72E8" w:rsidP="003442F7">
      <w:pPr>
        <w:pStyle w:val="Listenabsatz"/>
        <w:numPr>
          <w:ilvl w:val="0"/>
          <w:numId w:val="3"/>
        </w:numPr>
        <w:rPr>
          <w:rFonts w:cs="Arial"/>
          <w:sz w:val="24"/>
          <w:szCs w:val="24"/>
        </w:rPr>
      </w:pPr>
      <w:r w:rsidRPr="003442F7">
        <w:rPr>
          <w:rFonts w:cs="Arial"/>
          <w:sz w:val="24"/>
          <w:szCs w:val="24"/>
        </w:rPr>
        <w:t>.............................................................................................................................</w:t>
      </w:r>
    </w:p>
    <w:p w14:paraId="47D7EC38" w14:textId="77777777" w:rsidR="003442F7" w:rsidRPr="003442F7" w:rsidRDefault="003442F7" w:rsidP="003442F7">
      <w:pPr>
        <w:pStyle w:val="Listenabsatz"/>
        <w:rPr>
          <w:rFonts w:cs="Arial"/>
          <w:sz w:val="24"/>
          <w:szCs w:val="24"/>
        </w:rPr>
      </w:pPr>
    </w:p>
    <w:p w14:paraId="5999BD9A" w14:textId="0294D455" w:rsidR="003442F7" w:rsidRDefault="003442F7" w:rsidP="003442F7">
      <w:pPr>
        <w:pStyle w:val="Listenabsatz"/>
        <w:numPr>
          <w:ilvl w:val="0"/>
          <w:numId w:val="3"/>
        </w:numPr>
        <w:rPr>
          <w:rFonts w:cs="Arial"/>
          <w:sz w:val="24"/>
          <w:szCs w:val="24"/>
        </w:rPr>
      </w:pPr>
      <w:r w:rsidRPr="003442F7">
        <w:rPr>
          <w:rFonts w:cs="Arial"/>
          <w:sz w:val="24"/>
          <w:szCs w:val="24"/>
        </w:rPr>
        <w:t>…………………………………………………………………………………………</w:t>
      </w:r>
      <w:r>
        <w:rPr>
          <w:rFonts w:cs="Arial"/>
          <w:sz w:val="24"/>
          <w:szCs w:val="24"/>
        </w:rPr>
        <w:t>..</w:t>
      </w:r>
    </w:p>
    <w:p w14:paraId="4D3ABC4B" w14:textId="77777777" w:rsidR="003442F7" w:rsidRPr="003442F7" w:rsidRDefault="003442F7" w:rsidP="003442F7">
      <w:pPr>
        <w:pStyle w:val="Listenabsatz"/>
        <w:rPr>
          <w:rFonts w:cs="Arial"/>
          <w:sz w:val="24"/>
          <w:szCs w:val="24"/>
        </w:rPr>
      </w:pPr>
    </w:p>
    <w:p w14:paraId="3A9DB508" w14:textId="685188D5" w:rsidR="003442F7" w:rsidRDefault="003442F7" w:rsidP="003442F7">
      <w:pPr>
        <w:pStyle w:val="Listenabsatz"/>
        <w:numPr>
          <w:ilvl w:val="0"/>
          <w:numId w:val="3"/>
        </w:numPr>
        <w:rPr>
          <w:rFonts w:cs="Arial"/>
          <w:sz w:val="24"/>
          <w:szCs w:val="24"/>
        </w:rPr>
      </w:pPr>
      <w:r w:rsidRPr="003442F7">
        <w:rPr>
          <w:rFonts w:cs="Arial"/>
          <w:sz w:val="24"/>
          <w:szCs w:val="24"/>
        </w:rPr>
        <w:t>………………………………………………………………………………………….</w:t>
      </w:r>
      <w:r>
        <w:rPr>
          <w:rFonts w:cs="Arial"/>
          <w:sz w:val="24"/>
          <w:szCs w:val="24"/>
        </w:rPr>
        <w:t>.</w:t>
      </w:r>
    </w:p>
    <w:p w14:paraId="421D6129" w14:textId="77777777" w:rsidR="003442F7" w:rsidRPr="003442F7" w:rsidRDefault="003442F7" w:rsidP="003442F7">
      <w:pPr>
        <w:pStyle w:val="Listenabsatz"/>
        <w:rPr>
          <w:rFonts w:cs="Arial"/>
          <w:sz w:val="24"/>
          <w:szCs w:val="24"/>
        </w:rPr>
      </w:pPr>
    </w:p>
    <w:p w14:paraId="71080A77" w14:textId="31D05721" w:rsidR="003442F7" w:rsidRDefault="003442F7" w:rsidP="003442F7">
      <w:pPr>
        <w:pStyle w:val="Listenabsatz"/>
        <w:numPr>
          <w:ilvl w:val="0"/>
          <w:numId w:val="3"/>
        </w:numPr>
        <w:rPr>
          <w:rFonts w:cs="Arial"/>
          <w:sz w:val="24"/>
          <w:szCs w:val="24"/>
        </w:rPr>
      </w:pPr>
      <w:r w:rsidRPr="003442F7">
        <w:rPr>
          <w:rFonts w:cs="Arial"/>
          <w:sz w:val="24"/>
          <w:szCs w:val="24"/>
        </w:rPr>
        <w:t>………………………………………………………………………………………….</w:t>
      </w:r>
      <w:r>
        <w:rPr>
          <w:rFonts w:cs="Arial"/>
          <w:sz w:val="24"/>
          <w:szCs w:val="24"/>
        </w:rPr>
        <w:t>.</w:t>
      </w:r>
    </w:p>
    <w:p w14:paraId="695296A0" w14:textId="77777777" w:rsidR="003442F7" w:rsidRPr="003442F7" w:rsidRDefault="003442F7" w:rsidP="003442F7">
      <w:pPr>
        <w:pStyle w:val="Listenabsatz"/>
        <w:rPr>
          <w:rFonts w:cs="Arial"/>
          <w:sz w:val="24"/>
          <w:szCs w:val="24"/>
        </w:rPr>
      </w:pPr>
    </w:p>
    <w:p w14:paraId="611C1BB0" w14:textId="0E874185" w:rsidR="003442F7" w:rsidRDefault="003442F7" w:rsidP="003442F7">
      <w:pPr>
        <w:pStyle w:val="Listenabsatz"/>
        <w:numPr>
          <w:ilvl w:val="0"/>
          <w:numId w:val="3"/>
        </w:numPr>
        <w:rPr>
          <w:rFonts w:cs="Arial"/>
          <w:sz w:val="24"/>
          <w:szCs w:val="24"/>
        </w:rPr>
      </w:pPr>
      <w:r w:rsidRPr="003442F7">
        <w:rPr>
          <w:rFonts w:cs="Arial"/>
          <w:sz w:val="24"/>
          <w:szCs w:val="24"/>
        </w:rPr>
        <w:t>………………………………………………………………………………………….</w:t>
      </w:r>
      <w:r>
        <w:rPr>
          <w:rFonts w:cs="Arial"/>
          <w:sz w:val="24"/>
          <w:szCs w:val="24"/>
        </w:rPr>
        <w:t>.</w:t>
      </w:r>
    </w:p>
    <w:p w14:paraId="34CD2EE1" w14:textId="77777777" w:rsidR="003442F7" w:rsidRPr="003442F7" w:rsidRDefault="003442F7" w:rsidP="003442F7">
      <w:pPr>
        <w:pStyle w:val="Listenabsatz"/>
        <w:rPr>
          <w:rFonts w:cs="Arial"/>
          <w:sz w:val="24"/>
          <w:szCs w:val="24"/>
        </w:rPr>
      </w:pPr>
    </w:p>
    <w:p w14:paraId="406E8558" w14:textId="0F6BD6E9" w:rsidR="003442F7" w:rsidRDefault="003442F7" w:rsidP="003442F7">
      <w:pPr>
        <w:pStyle w:val="Listenabsatz"/>
        <w:numPr>
          <w:ilvl w:val="0"/>
          <w:numId w:val="3"/>
        </w:numPr>
        <w:rPr>
          <w:rFonts w:cs="Arial"/>
          <w:sz w:val="24"/>
          <w:szCs w:val="24"/>
        </w:rPr>
      </w:pPr>
      <w:r w:rsidRPr="003442F7">
        <w:rPr>
          <w:rFonts w:cs="Arial"/>
          <w:sz w:val="24"/>
          <w:szCs w:val="24"/>
        </w:rPr>
        <w:t>………………………………………………………………………………………….</w:t>
      </w:r>
      <w:r>
        <w:rPr>
          <w:rFonts w:cs="Arial"/>
          <w:sz w:val="24"/>
          <w:szCs w:val="24"/>
        </w:rPr>
        <w:t>.</w:t>
      </w:r>
    </w:p>
    <w:p w14:paraId="12E4DB6A" w14:textId="77777777" w:rsidR="003442F7" w:rsidRPr="003442F7" w:rsidRDefault="003442F7" w:rsidP="003442F7">
      <w:pPr>
        <w:pStyle w:val="Listenabsatz"/>
        <w:rPr>
          <w:rFonts w:cs="Arial"/>
          <w:sz w:val="24"/>
          <w:szCs w:val="24"/>
        </w:rPr>
      </w:pPr>
    </w:p>
    <w:p w14:paraId="72D93C22" w14:textId="2CAC33CF" w:rsidR="003442F7" w:rsidRDefault="003442F7" w:rsidP="003442F7">
      <w:pPr>
        <w:pStyle w:val="Listenabsatz"/>
        <w:numPr>
          <w:ilvl w:val="0"/>
          <w:numId w:val="3"/>
        </w:numPr>
        <w:rPr>
          <w:rFonts w:cs="Arial"/>
          <w:sz w:val="24"/>
          <w:szCs w:val="24"/>
        </w:rPr>
      </w:pPr>
      <w:r>
        <w:rPr>
          <w:rFonts w:cs="Arial"/>
          <w:sz w:val="24"/>
          <w:szCs w:val="24"/>
        </w:rPr>
        <w:t>…………………………………………………………………………………………..</w:t>
      </w:r>
    </w:p>
    <w:p w14:paraId="0BA6E6ED" w14:textId="77777777" w:rsidR="003442F7" w:rsidRPr="003442F7" w:rsidRDefault="003442F7" w:rsidP="003442F7">
      <w:pPr>
        <w:pStyle w:val="Listenabsatz"/>
        <w:rPr>
          <w:rFonts w:cs="Arial"/>
          <w:sz w:val="24"/>
          <w:szCs w:val="24"/>
        </w:rPr>
      </w:pPr>
    </w:p>
    <w:p w14:paraId="391F9514" w14:textId="005FC509" w:rsidR="003442F7" w:rsidRDefault="003442F7" w:rsidP="003442F7">
      <w:pPr>
        <w:pStyle w:val="Listenabsatz"/>
        <w:numPr>
          <w:ilvl w:val="0"/>
          <w:numId w:val="3"/>
        </w:numPr>
        <w:rPr>
          <w:rFonts w:cs="Arial"/>
          <w:sz w:val="24"/>
          <w:szCs w:val="24"/>
        </w:rPr>
      </w:pPr>
      <w:r>
        <w:rPr>
          <w:rFonts w:cs="Arial"/>
          <w:sz w:val="24"/>
          <w:szCs w:val="24"/>
        </w:rPr>
        <w:t>…………………………………………………………………………………………..</w:t>
      </w:r>
    </w:p>
    <w:p w14:paraId="65D1B4AF" w14:textId="77777777" w:rsidR="003442F7" w:rsidRPr="003442F7" w:rsidRDefault="003442F7" w:rsidP="003442F7">
      <w:pPr>
        <w:pStyle w:val="Listenabsatz"/>
        <w:rPr>
          <w:rFonts w:cs="Arial"/>
          <w:sz w:val="24"/>
          <w:szCs w:val="24"/>
        </w:rPr>
      </w:pPr>
    </w:p>
    <w:p w14:paraId="7DE56E9F" w14:textId="4932C4DA" w:rsidR="003442F7" w:rsidRPr="003442F7" w:rsidRDefault="003442F7" w:rsidP="003442F7">
      <w:pPr>
        <w:pStyle w:val="Listenabsatz"/>
        <w:numPr>
          <w:ilvl w:val="0"/>
          <w:numId w:val="3"/>
        </w:numPr>
        <w:rPr>
          <w:rFonts w:cs="Arial"/>
          <w:sz w:val="24"/>
          <w:szCs w:val="24"/>
        </w:rPr>
      </w:pPr>
      <w:r>
        <w:rPr>
          <w:rFonts w:cs="Arial"/>
          <w:sz w:val="24"/>
          <w:szCs w:val="24"/>
        </w:rPr>
        <w:t>…………………………………………………………………………………………</w:t>
      </w:r>
    </w:p>
    <w:p w14:paraId="20A1567F" w14:textId="77777777" w:rsidR="001C72E8" w:rsidRDefault="001C72E8" w:rsidP="001C72E8">
      <w:pPr>
        <w:rPr>
          <w:rFonts w:cs="Arial"/>
          <w:sz w:val="24"/>
          <w:szCs w:val="24"/>
        </w:rPr>
      </w:pPr>
    </w:p>
    <w:p w14:paraId="3C0800EE" w14:textId="77777777" w:rsidR="003442F7" w:rsidRPr="00685F2D" w:rsidRDefault="003442F7" w:rsidP="001C72E8">
      <w:pPr>
        <w:rPr>
          <w:rFonts w:cs="Arial"/>
          <w:sz w:val="24"/>
          <w:szCs w:val="24"/>
        </w:rPr>
      </w:pPr>
    </w:p>
    <w:p w14:paraId="6880017A" w14:textId="77777777" w:rsidR="001C72E8" w:rsidRPr="003442F7" w:rsidRDefault="001C72E8" w:rsidP="001C72E8">
      <w:pPr>
        <w:numPr>
          <w:ilvl w:val="0"/>
          <w:numId w:val="1"/>
        </w:numPr>
        <w:rPr>
          <w:rFonts w:cs="Arial"/>
          <w:sz w:val="24"/>
          <w:szCs w:val="24"/>
        </w:rPr>
      </w:pPr>
      <w:r w:rsidRPr="007B6F2E">
        <w:rPr>
          <w:rFonts w:cs="Arial"/>
          <w:b/>
          <w:sz w:val="24"/>
          <w:szCs w:val="24"/>
        </w:rPr>
        <w:t>Vertragsänderungen und Nebenabreden</w:t>
      </w:r>
    </w:p>
    <w:p w14:paraId="69AF196B" w14:textId="77777777" w:rsidR="003442F7" w:rsidRPr="007B6F2E" w:rsidRDefault="003442F7" w:rsidP="003442F7">
      <w:pPr>
        <w:ind w:left="360"/>
        <w:rPr>
          <w:rFonts w:cs="Arial"/>
          <w:sz w:val="24"/>
          <w:szCs w:val="24"/>
        </w:rPr>
      </w:pPr>
    </w:p>
    <w:p w14:paraId="11C5A022" w14:textId="05CC6631" w:rsidR="001C72E8" w:rsidRPr="00685F2D" w:rsidRDefault="001C72E8" w:rsidP="001C72E8">
      <w:pPr>
        <w:ind w:left="360"/>
        <w:rPr>
          <w:rFonts w:cs="Arial"/>
          <w:sz w:val="24"/>
          <w:szCs w:val="24"/>
        </w:rPr>
      </w:pPr>
      <w:r w:rsidRPr="00685F2D">
        <w:rPr>
          <w:rFonts w:cs="Arial"/>
          <w:sz w:val="24"/>
          <w:szCs w:val="24"/>
        </w:rPr>
        <w:t xml:space="preserve">Stillschweigende, mündliche oder schriftliche Nebenabreden wurden nicht getroffen. Änderungen und Ergänzungen dieses Vertrages bedürfen der </w:t>
      </w:r>
      <w:r>
        <w:rPr>
          <w:rFonts w:cs="Arial"/>
          <w:sz w:val="24"/>
          <w:szCs w:val="24"/>
        </w:rPr>
        <w:t>Schriftform</w:t>
      </w:r>
      <w:r w:rsidRPr="00685F2D">
        <w:rPr>
          <w:rFonts w:cs="Arial"/>
          <w:sz w:val="24"/>
          <w:szCs w:val="24"/>
        </w:rPr>
        <w:t>. Dies gilt auch für eine Aufhebung dieser Klausel. Dem</w:t>
      </w:r>
      <w:r w:rsidR="003442F7">
        <w:rPr>
          <w:rFonts w:cs="Arial"/>
          <w:sz w:val="24"/>
          <w:szCs w:val="24"/>
        </w:rPr>
        <w:t>/der</w:t>
      </w:r>
      <w:r w:rsidRPr="00685F2D">
        <w:rPr>
          <w:rFonts w:cs="Arial"/>
          <w:sz w:val="24"/>
          <w:szCs w:val="24"/>
        </w:rPr>
        <w:t xml:space="preserve"> A</w:t>
      </w:r>
      <w:r w:rsidR="003442F7">
        <w:rPr>
          <w:rFonts w:cs="Arial"/>
          <w:sz w:val="24"/>
          <w:szCs w:val="24"/>
        </w:rPr>
        <w:t xml:space="preserve">N </w:t>
      </w:r>
      <w:r w:rsidRPr="00685F2D">
        <w:rPr>
          <w:rFonts w:cs="Arial"/>
          <w:sz w:val="24"/>
          <w:szCs w:val="24"/>
        </w:rPr>
        <w:t>entstehen daher keine Ansprüche aus betrieblicher Übung. Vertragsänderungen durch Individualabreden sind formlos wirksam.</w:t>
      </w:r>
    </w:p>
    <w:p w14:paraId="659CE0A9" w14:textId="77777777" w:rsidR="001C72E8" w:rsidRPr="00685F2D" w:rsidRDefault="001C72E8" w:rsidP="001C72E8">
      <w:pPr>
        <w:ind w:left="360"/>
        <w:rPr>
          <w:rFonts w:cs="Arial"/>
          <w:sz w:val="24"/>
          <w:szCs w:val="24"/>
        </w:rPr>
      </w:pPr>
    </w:p>
    <w:p w14:paraId="4E63A8F5" w14:textId="77777777" w:rsidR="001C72E8" w:rsidRPr="00685F2D" w:rsidRDefault="001C72E8" w:rsidP="001C72E8">
      <w:pPr>
        <w:ind w:left="360"/>
        <w:rPr>
          <w:rFonts w:cs="Arial"/>
          <w:sz w:val="24"/>
          <w:szCs w:val="24"/>
        </w:rPr>
      </w:pPr>
      <w:r w:rsidRPr="00685F2D">
        <w:rPr>
          <w:rFonts w:cs="Arial"/>
          <w:sz w:val="24"/>
          <w:szCs w:val="24"/>
        </w:rPr>
        <w:t>Sollten einzelne Bestimmungen dieses Vertrages unwirksam sein oder werden, wird hierdurch die Wirksamkeit des Vertrages im Übrigen nicht berührt.</w:t>
      </w:r>
    </w:p>
    <w:p w14:paraId="6055989E" w14:textId="77777777" w:rsidR="001C72E8" w:rsidRPr="00685F2D" w:rsidRDefault="001C72E8" w:rsidP="001C72E8">
      <w:pPr>
        <w:ind w:left="360"/>
        <w:rPr>
          <w:rFonts w:cs="Arial"/>
          <w:sz w:val="24"/>
          <w:szCs w:val="24"/>
        </w:rPr>
      </w:pPr>
    </w:p>
    <w:p w14:paraId="4ECCC887" w14:textId="047564CA" w:rsidR="001C72E8" w:rsidRDefault="001C72E8" w:rsidP="001C72E8">
      <w:pPr>
        <w:ind w:left="360"/>
        <w:rPr>
          <w:rFonts w:cs="Arial"/>
          <w:sz w:val="24"/>
          <w:szCs w:val="24"/>
        </w:rPr>
      </w:pPr>
      <w:r w:rsidRPr="00685F2D">
        <w:rPr>
          <w:rFonts w:cs="Arial"/>
          <w:sz w:val="24"/>
          <w:szCs w:val="24"/>
        </w:rPr>
        <w:t>Der</w:t>
      </w:r>
      <w:r w:rsidR="003442F7">
        <w:rPr>
          <w:rFonts w:cs="Arial"/>
          <w:sz w:val="24"/>
          <w:szCs w:val="24"/>
        </w:rPr>
        <w:t>/die</w:t>
      </w:r>
      <w:r w:rsidRPr="00685F2D">
        <w:rPr>
          <w:rFonts w:cs="Arial"/>
          <w:sz w:val="24"/>
          <w:szCs w:val="24"/>
        </w:rPr>
        <w:t xml:space="preserve"> A</w:t>
      </w:r>
      <w:r w:rsidR="003442F7">
        <w:rPr>
          <w:rFonts w:cs="Arial"/>
          <w:sz w:val="24"/>
          <w:szCs w:val="24"/>
        </w:rPr>
        <w:t>N</w:t>
      </w:r>
      <w:r w:rsidRPr="00685F2D">
        <w:rPr>
          <w:rFonts w:cs="Arial"/>
          <w:sz w:val="24"/>
          <w:szCs w:val="24"/>
        </w:rPr>
        <w:t xml:space="preserve"> verpflichtet sich, dem</w:t>
      </w:r>
      <w:r w:rsidR="003442F7">
        <w:rPr>
          <w:rFonts w:cs="Arial"/>
          <w:sz w:val="24"/>
          <w:szCs w:val="24"/>
        </w:rPr>
        <w:t>/der</w:t>
      </w:r>
      <w:r w:rsidRPr="00685F2D">
        <w:rPr>
          <w:rFonts w:cs="Arial"/>
          <w:sz w:val="24"/>
          <w:szCs w:val="24"/>
        </w:rPr>
        <w:t xml:space="preserve"> A</w:t>
      </w:r>
      <w:r w:rsidR="003442F7">
        <w:rPr>
          <w:rFonts w:cs="Arial"/>
          <w:sz w:val="24"/>
          <w:szCs w:val="24"/>
        </w:rPr>
        <w:t>G</w:t>
      </w:r>
      <w:r w:rsidRPr="00685F2D">
        <w:rPr>
          <w:rFonts w:cs="Arial"/>
          <w:sz w:val="24"/>
          <w:szCs w:val="24"/>
        </w:rPr>
        <w:t xml:space="preserve"> unverzüglich über Veränderungen der persönlichen Verhältnisse wie Familienstand, Kinderzahl und Adresse Mitteilung</w:t>
      </w:r>
      <w:r w:rsidR="003442F7">
        <w:rPr>
          <w:rFonts w:cs="Arial"/>
          <w:sz w:val="24"/>
          <w:szCs w:val="24"/>
        </w:rPr>
        <w:t xml:space="preserve"> </w:t>
      </w:r>
      <w:r w:rsidRPr="00685F2D">
        <w:rPr>
          <w:rFonts w:cs="Arial"/>
          <w:sz w:val="24"/>
          <w:szCs w:val="24"/>
        </w:rPr>
        <w:t>zu machen.</w:t>
      </w:r>
      <w:r>
        <w:rPr>
          <w:rFonts w:cs="Arial"/>
          <w:sz w:val="24"/>
          <w:szCs w:val="24"/>
        </w:rPr>
        <w:br/>
      </w:r>
    </w:p>
    <w:p w14:paraId="2135C8CC" w14:textId="77777777" w:rsidR="001C72E8" w:rsidRPr="00685F2D" w:rsidRDefault="001C72E8" w:rsidP="001C72E8">
      <w:pPr>
        <w:ind w:left="360"/>
        <w:rPr>
          <w:rFonts w:cs="Arial"/>
          <w:sz w:val="24"/>
          <w:szCs w:val="24"/>
        </w:rPr>
      </w:pPr>
    </w:p>
    <w:p w14:paraId="27650736" w14:textId="094E4645" w:rsidR="001C72E8" w:rsidRPr="00685F2D" w:rsidRDefault="001C72E8" w:rsidP="001C72E8">
      <w:pPr>
        <w:rPr>
          <w:rFonts w:cs="Arial"/>
          <w:sz w:val="24"/>
          <w:szCs w:val="24"/>
        </w:rPr>
      </w:pPr>
      <w:r w:rsidRPr="00685F2D">
        <w:rPr>
          <w:rFonts w:cs="Arial"/>
          <w:sz w:val="24"/>
          <w:szCs w:val="24"/>
        </w:rPr>
        <w:t>........................................................</w:t>
      </w:r>
      <w:r w:rsidR="003442F7">
        <w:rPr>
          <w:rFonts w:cs="Arial"/>
          <w:sz w:val="24"/>
          <w:szCs w:val="24"/>
        </w:rPr>
        <w:t>................................................................................</w:t>
      </w:r>
    </w:p>
    <w:p w14:paraId="69D278EF" w14:textId="77777777" w:rsidR="001C72E8" w:rsidRPr="00685F2D" w:rsidRDefault="001C72E8" w:rsidP="001C72E8">
      <w:pPr>
        <w:rPr>
          <w:rFonts w:cs="Arial"/>
          <w:sz w:val="24"/>
          <w:szCs w:val="24"/>
        </w:rPr>
      </w:pPr>
      <w:r w:rsidRPr="00685F2D">
        <w:rPr>
          <w:rFonts w:cs="Arial"/>
          <w:sz w:val="24"/>
          <w:szCs w:val="24"/>
        </w:rPr>
        <w:t>Ort, Datum</w:t>
      </w:r>
    </w:p>
    <w:p w14:paraId="4A764C41" w14:textId="77777777" w:rsidR="001C72E8" w:rsidRPr="00685F2D" w:rsidRDefault="001C72E8" w:rsidP="001C72E8">
      <w:pPr>
        <w:rPr>
          <w:rFonts w:cs="Arial"/>
          <w:sz w:val="24"/>
          <w:szCs w:val="24"/>
        </w:rPr>
      </w:pPr>
    </w:p>
    <w:p w14:paraId="375834E0" w14:textId="77777777" w:rsidR="001C72E8" w:rsidRDefault="001C72E8" w:rsidP="001C72E8">
      <w:pPr>
        <w:rPr>
          <w:rFonts w:cs="Arial"/>
          <w:sz w:val="24"/>
          <w:szCs w:val="24"/>
        </w:rPr>
      </w:pPr>
    </w:p>
    <w:p w14:paraId="51324DB8" w14:textId="77777777" w:rsidR="003442F7" w:rsidRPr="00685F2D" w:rsidRDefault="003442F7" w:rsidP="001C72E8">
      <w:pPr>
        <w:rPr>
          <w:rFonts w:cs="Arial"/>
          <w:sz w:val="24"/>
          <w:szCs w:val="24"/>
        </w:rPr>
      </w:pPr>
    </w:p>
    <w:p w14:paraId="4DF1585B" w14:textId="354E3ECD" w:rsidR="001C72E8" w:rsidRPr="00685F2D" w:rsidRDefault="001C72E8" w:rsidP="001C72E8">
      <w:pPr>
        <w:rPr>
          <w:rFonts w:cs="Arial"/>
          <w:sz w:val="24"/>
          <w:szCs w:val="24"/>
        </w:rPr>
      </w:pPr>
      <w:r w:rsidRPr="00685F2D">
        <w:rPr>
          <w:rFonts w:cs="Arial"/>
          <w:sz w:val="24"/>
          <w:szCs w:val="24"/>
        </w:rPr>
        <w:t>……………………………</w:t>
      </w:r>
      <w:r>
        <w:rPr>
          <w:rFonts w:cs="Arial"/>
          <w:sz w:val="24"/>
          <w:szCs w:val="24"/>
        </w:rPr>
        <w:t xml:space="preserve">                                   ……………………………..</w:t>
      </w:r>
    </w:p>
    <w:p w14:paraId="3ED772E0" w14:textId="2E06E017" w:rsidR="001C72E8" w:rsidRDefault="001C72E8" w:rsidP="001C72E8">
      <w:r w:rsidRPr="00685F2D">
        <w:rPr>
          <w:rFonts w:cs="Arial"/>
          <w:sz w:val="24"/>
          <w:szCs w:val="24"/>
        </w:rPr>
        <w:t>Unterschrift Arbeitgeber</w:t>
      </w:r>
      <w:r w:rsidR="00901700">
        <w:rPr>
          <w:rFonts w:cs="Arial"/>
          <w:sz w:val="24"/>
          <w:szCs w:val="24"/>
        </w:rPr>
        <w:t>/in</w:t>
      </w:r>
      <w:r w:rsidRPr="00685F2D">
        <w:rPr>
          <w:rFonts w:cs="Arial"/>
          <w:sz w:val="24"/>
          <w:szCs w:val="24"/>
        </w:rPr>
        <w:tab/>
      </w:r>
      <w:r w:rsidRPr="00685F2D">
        <w:rPr>
          <w:rFonts w:cs="Arial"/>
          <w:sz w:val="24"/>
          <w:szCs w:val="24"/>
        </w:rPr>
        <w:tab/>
      </w:r>
      <w:r w:rsidRPr="00685F2D">
        <w:rPr>
          <w:rFonts w:cs="Arial"/>
          <w:sz w:val="24"/>
          <w:szCs w:val="24"/>
        </w:rPr>
        <w:tab/>
      </w:r>
      <w:r w:rsidRPr="00685F2D">
        <w:rPr>
          <w:rFonts w:cs="Arial"/>
          <w:sz w:val="24"/>
          <w:szCs w:val="24"/>
        </w:rPr>
        <w:tab/>
        <w:t>Unterschrift Arbeitnehmer</w:t>
      </w:r>
      <w:r w:rsidR="00901700">
        <w:rPr>
          <w:rFonts w:cs="Arial"/>
          <w:sz w:val="24"/>
          <w:szCs w:val="24"/>
        </w:rPr>
        <w:t>/in</w:t>
      </w:r>
    </w:p>
    <w:p w14:paraId="7F22AB11" w14:textId="77777777" w:rsidR="00833D98" w:rsidRDefault="00833D98"/>
    <w:sectPr w:rsidR="00833D98">
      <w:headerReference w:type="default" r:id="rId8"/>
      <w:footerReference w:type="default" r:id="rId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424BB3" w14:textId="77777777" w:rsidR="00F82E5D" w:rsidRDefault="00F82E5D" w:rsidP="0037768B">
      <w:r>
        <w:separator/>
      </w:r>
    </w:p>
  </w:endnote>
  <w:endnote w:type="continuationSeparator" w:id="0">
    <w:p w14:paraId="0DD07238" w14:textId="77777777" w:rsidR="00F82E5D" w:rsidRDefault="00F82E5D" w:rsidP="003776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7638359"/>
      <w:docPartObj>
        <w:docPartGallery w:val="Page Numbers (Bottom of Page)"/>
        <w:docPartUnique/>
      </w:docPartObj>
    </w:sdtPr>
    <w:sdtEndPr/>
    <w:sdtContent>
      <w:sdt>
        <w:sdtPr>
          <w:id w:val="-1769616900"/>
          <w:docPartObj>
            <w:docPartGallery w:val="Page Numbers (Top of Page)"/>
            <w:docPartUnique/>
          </w:docPartObj>
        </w:sdtPr>
        <w:sdtEndPr/>
        <w:sdtContent>
          <w:p w14:paraId="5405A238" w14:textId="4766BB58" w:rsidR="0037768B" w:rsidRDefault="0037768B">
            <w:pPr>
              <w:pStyle w:val="Fuzeile"/>
              <w:jc w:val="right"/>
            </w:pPr>
            <w:r>
              <w:t xml:space="preserve">Seite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von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07EBAB9A" w14:textId="17F75F99" w:rsidR="0037768B" w:rsidRPr="0060569A" w:rsidRDefault="0037768B">
    <w:pPr>
      <w:pStyle w:val="Fuzeile"/>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8447A4" w14:textId="77777777" w:rsidR="00F82E5D" w:rsidRDefault="00F82E5D" w:rsidP="0037768B">
      <w:r>
        <w:separator/>
      </w:r>
    </w:p>
  </w:footnote>
  <w:footnote w:type="continuationSeparator" w:id="0">
    <w:p w14:paraId="14D39F68" w14:textId="77777777" w:rsidR="00F82E5D" w:rsidRDefault="00F82E5D" w:rsidP="003776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E8987" w14:textId="47A0F37B" w:rsidR="0037768B" w:rsidRDefault="0037768B">
    <w:pPr>
      <w:pStyle w:val="Kopfzeile"/>
    </w:pPr>
    <w:r>
      <w:rPr>
        <w:noProof/>
        <w14:ligatures w14:val="standardContextual"/>
      </w:rPr>
      <w:drawing>
        <wp:anchor distT="0" distB="0" distL="114300" distR="114300" simplePos="0" relativeHeight="251658240" behindDoc="0" locked="0" layoutInCell="1" allowOverlap="1" wp14:anchorId="04A98051" wp14:editId="332BD36A">
          <wp:simplePos x="0" y="0"/>
          <wp:positionH relativeFrom="column">
            <wp:posOffset>4415154</wp:posOffset>
          </wp:positionH>
          <wp:positionV relativeFrom="paragraph">
            <wp:posOffset>-249554</wp:posOffset>
          </wp:positionV>
          <wp:extent cx="1886585" cy="695824"/>
          <wp:effectExtent l="0" t="0" r="0" b="9525"/>
          <wp:wrapNone/>
          <wp:docPr id="680683800" name="Grafik 1" descr="Ein Bild, das Schrift, Logo, Grafiken, Symbo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683800" name="Grafik 1" descr="Ein Bild, das Schrift, Logo, Grafiken, Symbol enthält.&#10;&#10;KI-generierte Inhalte können fehlerhaft sein."/>
                  <pic:cNvPicPr/>
                </pic:nvPicPr>
                <pic:blipFill>
                  <a:blip r:embed="rId1">
                    <a:extLst>
                      <a:ext uri="{28A0092B-C50C-407E-A947-70E740481C1C}">
                        <a14:useLocalDpi xmlns:a14="http://schemas.microsoft.com/office/drawing/2010/main" val="0"/>
                      </a:ext>
                    </a:extLst>
                  </a:blip>
                  <a:stretch>
                    <a:fillRect/>
                  </a:stretch>
                </pic:blipFill>
                <pic:spPr>
                  <a:xfrm>
                    <a:off x="0" y="0"/>
                    <a:ext cx="1917163" cy="70710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E80146"/>
    <w:multiLevelType w:val="hybridMultilevel"/>
    <w:tmpl w:val="BB727B30"/>
    <w:lvl w:ilvl="0" w:tplc="FF0061D4">
      <w:start w:val="1"/>
      <w:numFmt w:val="upperRoman"/>
      <w:lvlText w:val="%1."/>
      <w:lvlJc w:val="right"/>
      <w:pPr>
        <w:ind w:left="360" w:hanging="360"/>
      </w:pPr>
      <w:rPr>
        <w:rFonts w:hint="default"/>
        <w:b/>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2F6327F4"/>
    <w:multiLevelType w:val="hybridMultilevel"/>
    <w:tmpl w:val="6534D6D2"/>
    <w:lvl w:ilvl="0" w:tplc="0C070005">
      <w:start w:val="1"/>
      <w:numFmt w:val="bullet"/>
      <w:lvlText w:val=""/>
      <w:lvlJc w:val="left"/>
      <w:pPr>
        <w:ind w:left="1080" w:hanging="360"/>
      </w:pPr>
      <w:rPr>
        <w:rFonts w:ascii="Wingdings" w:hAnsi="Wingdings" w:hint="default"/>
      </w:rPr>
    </w:lvl>
    <w:lvl w:ilvl="1" w:tplc="0C070003" w:tentative="1">
      <w:start w:val="1"/>
      <w:numFmt w:val="bullet"/>
      <w:lvlText w:val="o"/>
      <w:lvlJc w:val="left"/>
      <w:pPr>
        <w:ind w:left="1800" w:hanging="360"/>
      </w:pPr>
      <w:rPr>
        <w:rFonts w:ascii="Courier New" w:hAnsi="Courier New" w:cs="Courier New" w:hint="default"/>
      </w:rPr>
    </w:lvl>
    <w:lvl w:ilvl="2" w:tplc="0C070005" w:tentative="1">
      <w:start w:val="1"/>
      <w:numFmt w:val="bullet"/>
      <w:lvlText w:val=""/>
      <w:lvlJc w:val="left"/>
      <w:pPr>
        <w:ind w:left="2520" w:hanging="360"/>
      </w:pPr>
      <w:rPr>
        <w:rFonts w:ascii="Wingdings" w:hAnsi="Wingdings" w:hint="default"/>
      </w:rPr>
    </w:lvl>
    <w:lvl w:ilvl="3" w:tplc="0C070001" w:tentative="1">
      <w:start w:val="1"/>
      <w:numFmt w:val="bullet"/>
      <w:lvlText w:val=""/>
      <w:lvlJc w:val="left"/>
      <w:pPr>
        <w:ind w:left="3240" w:hanging="360"/>
      </w:pPr>
      <w:rPr>
        <w:rFonts w:ascii="Symbol" w:hAnsi="Symbol" w:hint="default"/>
      </w:rPr>
    </w:lvl>
    <w:lvl w:ilvl="4" w:tplc="0C070003" w:tentative="1">
      <w:start w:val="1"/>
      <w:numFmt w:val="bullet"/>
      <w:lvlText w:val="o"/>
      <w:lvlJc w:val="left"/>
      <w:pPr>
        <w:ind w:left="3960" w:hanging="360"/>
      </w:pPr>
      <w:rPr>
        <w:rFonts w:ascii="Courier New" w:hAnsi="Courier New" w:cs="Courier New" w:hint="default"/>
      </w:rPr>
    </w:lvl>
    <w:lvl w:ilvl="5" w:tplc="0C070005" w:tentative="1">
      <w:start w:val="1"/>
      <w:numFmt w:val="bullet"/>
      <w:lvlText w:val=""/>
      <w:lvlJc w:val="left"/>
      <w:pPr>
        <w:ind w:left="4680" w:hanging="360"/>
      </w:pPr>
      <w:rPr>
        <w:rFonts w:ascii="Wingdings" w:hAnsi="Wingdings" w:hint="default"/>
      </w:rPr>
    </w:lvl>
    <w:lvl w:ilvl="6" w:tplc="0C070001" w:tentative="1">
      <w:start w:val="1"/>
      <w:numFmt w:val="bullet"/>
      <w:lvlText w:val=""/>
      <w:lvlJc w:val="left"/>
      <w:pPr>
        <w:ind w:left="5400" w:hanging="360"/>
      </w:pPr>
      <w:rPr>
        <w:rFonts w:ascii="Symbol" w:hAnsi="Symbol" w:hint="default"/>
      </w:rPr>
    </w:lvl>
    <w:lvl w:ilvl="7" w:tplc="0C070003" w:tentative="1">
      <w:start w:val="1"/>
      <w:numFmt w:val="bullet"/>
      <w:lvlText w:val="o"/>
      <w:lvlJc w:val="left"/>
      <w:pPr>
        <w:ind w:left="6120" w:hanging="360"/>
      </w:pPr>
      <w:rPr>
        <w:rFonts w:ascii="Courier New" w:hAnsi="Courier New" w:cs="Courier New" w:hint="default"/>
      </w:rPr>
    </w:lvl>
    <w:lvl w:ilvl="8" w:tplc="0C070005" w:tentative="1">
      <w:start w:val="1"/>
      <w:numFmt w:val="bullet"/>
      <w:lvlText w:val=""/>
      <w:lvlJc w:val="left"/>
      <w:pPr>
        <w:ind w:left="6840" w:hanging="360"/>
      </w:pPr>
      <w:rPr>
        <w:rFonts w:ascii="Wingdings" w:hAnsi="Wingdings" w:hint="default"/>
      </w:rPr>
    </w:lvl>
  </w:abstractNum>
  <w:abstractNum w:abstractNumId="2" w15:restartNumberingAfterBreak="0">
    <w:nsid w:val="3A57610C"/>
    <w:multiLevelType w:val="hybridMultilevel"/>
    <w:tmpl w:val="BA42FD60"/>
    <w:lvl w:ilvl="0" w:tplc="0C070001">
      <w:start w:val="1"/>
      <w:numFmt w:val="bullet"/>
      <w:lvlText w:val=""/>
      <w:lvlJc w:val="left"/>
      <w:pPr>
        <w:ind w:left="1425" w:hanging="360"/>
      </w:pPr>
      <w:rPr>
        <w:rFonts w:ascii="Symbol" w:hAnsi="Symbol" w:hint="default"/>
      </w:rPr>
    </w:lvl>
    <w:lvl w:ilvl="1" w:tplc="0C070003" w:tentative="1">
      <w:start w:val="1"/>
      <w:numFmt w:val="bullet"/>
      <w:lvlText w:val="o"/>
      <w:lvlJc w:val="left"/>
      <w:pPr>
        <w:ind w:left="2145" w:hanging="360"/>
      </w:pPr>
      <w:rPr>
        <w:rFonts w:ascii="Courier New" w:hAnsi="Courier New" w:cs="Courier New" w:hint="default"/>
      </w:rPr>
    </w:lvl>
    <w:lvl w:ilvl="2" w:tplc="0C070005" w:tentative="1">
      <w:start w:val="1"/>
      <w:numFmt w:val="bullet"/>
      <w:lvlText w:val=""/>
      <w:lvlJc w:val="left"/>
      <w:pPr>
        <w:ind w:left="2865" w:hanging="360"/>
      </w:pPr>
      <w:rPr>
        <w:rFonts w:ascii="Wingdings" w:hAnsi="Wingdings" w:hint="default"/>
      </w:rPr>
    </w:lvl>
    <w:lvl w:ilvl="3" w:tplc="0C070001" w:tentative="1">
      <w:start w:val="1"/>
      <w:numFmt w:val="bullet"/>
      <w:lvlText w:val=""/>
      <w:lvlJc w:val="left"/>
      <w:pPr>
        <w:ind w:left="3585" w:hanging="360"/>
      </w:pPr>
      <w:rPr>
        <w:rFonts w:ascii="Symbol" w:hAnsi="Symbol" w:hint="default"/>
      </w:rPr>
    </w:lvl>
    <w:lvl w:ilvl="4" w:tplc="0C070003" w:tentative="1">
      <w:start w:val="1"/>
      <w:numFmt w:val="bullet"/>
      <w:lvlText w:val="o"/>
      <w:lvlJc w:val="left"/>
      <w:pPr>
        <w:ind w:left="4305" w:hanging="360"/>
      </w:pPr>
      <w:rPr>
        <w:rFonts w:ascii="Courier New" w:hAnsi="Courier New" w:cs="Courier New" w:hint="default"/>
      </w:rPr>
    </w:lvl>
    <w:lvl w:ilvl="5" w:tplc="0C070005" w:tentative="1">
      <w:start w:val="1"/>
      <w:numFmt w:val="bullet"/>
      <w:lvlText w:val=""/>
      <w:lvlJc w:val="left"/>
      <w:pPr>
        <w:ind w:left="5025" w:hanging="360"/>
      </w:pPr>
      <w:rPr>
        <w:rFonts w:ascii="Wingdings" w:hAnsi="Wingdings" w:hint="default"/>
      </w:rPr>
    </w:lvl>
    <w:lvl w:ilvl="6" w:tplc="0C070001" w:tentative="1">
      <w:start w:val="1"/>
      <w:numFmt w:val="bullet"/>
      <w:lvlText w:val=""/>
      <w:lvlJc w:val="left"/>
      <w:pPr>
        <w:ind w:left="5745" w:hanging="360"/>
      </w:pPr>
      <w:rPr>
        <w:rFonts w:ascii="Symbol" w:hAnsi="Symbol" w:hint="default"/>
      </w:rPr>
    </w:lvl>
    <w:lvl w:ilvl="7" w:tplc="0C070003" w:tentative="1">
      <w:start w:val="1"/>
      <w:numFmt w:val="bullet"/>
      <w:lvlText w:val="o"/>
      <w:lvlJc w:val="left"/>
      <w:pPr>
        <w:ind w:left="6465" w:hanging="360"/>
      </w:pPr>
      <w:rPr>
        <w:rFonts w:ascii="Courier New" w:hAnsi="Courier New" w:cs="Courier New" w:hint="default"/>
      </w:rPr>
    </w:lvl>
    <w:lvl w:ilvl="8" w:tplc="0C070005" w:tentative="1">
      <w:start w:val="1"/>
      <w:numFmt w:val="bullet"/>
      <w:lvlText w:val=""/>
      <w:lvlJc w:val="left"/>
      <w:pPr>
        <w:ind w:left="7185" w:hanging="360"/>
      </w:pPr>
      <w:rPr>
        <w:rFonts w:ascii="Wingdings" w:hAnsi="Wingdings" w:hint="default"/>
      </w:rPr>
    </w:lvl>
  </w:abstractNum>
  <w:abstractNum w:abstractNumId="3" w15:restartNumberingAfterBreak="0">
    <w:nsid w:val="3B7B0E86"/>
    <w:multiLevelType w:val="hybridMultilevel"/>
    <w:tmpl w:val="3C8E9B3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48B05184"/>
    <w:multiLevelType w:val="hybridMultilevel"/>
    <w:tmpl w:val="139C8742"/>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16cid:durableId="1822964127">
    <w:abstractNumId w:val="0"/>
  </w:num>
  <w:num w:numId="2" w16cid:durableId="1262447111">
    <w:abstractNumId w:val="3"/>
  </w:num>
  <w:num w:numId="3" w16cid:durableId="755899893">
    <w:abstractNumId w:val="4"/>
  </w:num>
  <w:num w:numId="4" w16cid:durableId="1644461943">
    <w:abstractNumId w:val="2"/>
  </w:num>
  <w:num w:numId="5" w16cid:durableId="4630843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72E8"/>
    <w:rsid w:val="0002537C"/>
    <w:rsid w:val="00082059"/>
    <w:rsid w:val="000E547C"/>
    <w:rsid w:val="00113EA9"/>
    <w:rsid w:val="001364D2"/>
    <w:rsid w:val="00174E02"/>
    <w:rsid w:val="001C72E8"/>
    <w:rsid w:val="003264CF"/>
    <w:rsid w:val="003442F7"/>
    <w:rsid w:val="0036263A"/>
    <w:rsid w:val="0037768B"/>
    <w:rsid w:val="003912EB"/>
    <w:rsid w:val="003A7093"/>
    <w:rsid w:val="00407DEC"/>
    <w:rsid w:val="004F58BC"/>
    <w:rsid w:val="004F7AA5"/>
    <w:rsid w:val="005D3E5C"/>
    <w:rsid w:val="0060569A"/>
    <w:rsid w:val="00661360"/>
    <w:rsid w:val="006E7716"/>
    <w:rsid w:val="007773EE"/>
    <w:rsid w:val="0079319C"/>
    <w:rsid w:val="00821905"/>
    <w:rsid w:val="00833D98"/>
    <w:rsid w:val="008445AD"/>
    <w:rsid w:val="008876FD"/>
    <w:rsid w:val="00894172"/>
    <w:rsid w:val="008D06C3"/>
    <w:rsid w:val="008D335B"/>
    <w:rsid w:val="00901700"/>
    <w:rsid w:val="009E7642"/>
    <w:rsid w:val="00A22BE9"/>
    <w:rsid w:val="00A733EC"/>
    <w:rsid w:val="00B24F7D"/>
    <w:rsid w:val="00C318DE"/>
    <w:rsid w:val="00C60B20"/>
    <w:rsid w:val="00CA408E"/>
    <w:rsid w:val="00CB3583"/>
    <w:rsid w:val="00CB3B07"/>
    <w:rsid w:val="00D05C03"/>
    <w:rsid w:val="00D061FB"/>
    <w:rsid w:val="00F82E5D"/>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09452C"/>
  <w15:chartTrackingRefBased/>
  <w15:docId w15:val="{10C67D47-ED62-4DA6-A026-1957C5D4B3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A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7768B"/>
    <w:pPr>
      <w:spacing w:after="0" w:line="240" w:lineRule="auto"/>
    </w:pPr>
    <w:rPr>
      <w:rFonts w:ascii="Arial" w:eastAsia="Times New Roman" w:hAnsi="Arial" w:cs="Times New Roman"/>
      <w:kern w:val="0"/>
      <w:szCs w:val="20"/>
      <w:lang w:val="de-DE" w:eastAsia="de-DE"/>
      <w14:ligatures w14:val="none"/>
    </w:rPr>
  </w:style>
  <w:style w:type="paragraph" w:styleId="berschrift1">
    <w:name w:val="heading 1"/>
    <w:basedOn w:val="Standard"/>
    <w:next w:val="Standard"/>
    <w:link w:val="berschrift1Zchn"/>
    <w:uiPriority w:val="9"/>
    <w:qFormat/>
    <w:rsid w:val="001C72E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1C72E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1C72E8"/>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1C72E8"/>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1C72E8"/>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1C72E8"/>
    <w:pPr>
      <w:keepNext/>
      <w:keepLines/>
      <w:spacing w:before="4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1C72E8"/>
    <w:pPr>
      <w:keepNext/>
      <w:keepLines/>
      <w:spacing w:before="4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1C72E8"/>
    <w:pPr>
      <w:keepNext/>
      <w:keepLines/>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1C72E8"/>
    <w:pPr>
      <w:keepNext/>
      <w:keepLines/>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1C72E8"/>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1C72E8"/>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1C72E8"/>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1C72E8"/>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1C72E8"/>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1C72E8"/>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1C72E8"/>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1C72E8"/>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1C72E8"/>
    <w:rPr>
      <w:rFonts w:eastAsiaTheme="majorEastAsia" w:cstheme="majorBidi"/>
      <w:color w:val="272727" w:themeColor="text1" w:themeTint="D8"/>
    </w:rPr>
  </w:style>
  <w:style w:type="paragraph" w:styleId="Titel">
    <w:name w:val="Title"/>
    <w:basedOn w:val="Standard"/>
    <w:next w:val="Standard"/>
    <w:link w:val="TitelZchn"/>
    <w:uiPriority w:val="10"/>
    <w:qFormat/>
    <w:rsid w:val="001C72E8"/>
    <w:pPr>
      <w:spacing w:after="80"/>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1C72E8"/>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1C72E8"/>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1C72E8"/>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1C72E8"/>
    <w:pPr>
      <w:spacing w:before="160"/>
      <w:jc w:val="center"/>
    </w:pPr>
    <w:rPr>
      <w:i/>
      <w:iCs/>
      <w:color w:val="404040" w:themeColor="text1" w:themeTint="BF"/>
    </w:rPr>
  </w:style>
  <w:style w:type="character" w:customStyle="1" w:styleId="ZitatZchn">
    <w:name w:val="Zitat Zchn"/>
    <w:basedOn w:val="Absatz-Standardschriftart"/>
    <w:link w:val="Zitat"/>
    <w:uiPriority w:val="29"/>
    <w:rsid w:val="001C72E8"/>
    <w:rPr>
      <w:i/>
      <w:iCs/>
      <w:color w:val="404040" w:themeColor="text1" w:themeTint="BF"/>
    </w:rPr>
  </w:style>
  <w:style w:type="paragraph" w:styleId="Listenabsatz">
    <w:name w:val="List Paragraph"/>
    <w:basedOn w:val="Standard"/>
    <w:uiPriority w:val="34"/>
    <w:qFormat/>
    <w:rsid w:val="001C72E8"/>
    <w:pPr>
      <w:ind w:left="720"/>
      <w:contextualSpacing/>
    </w:pPr>
  </w:style>
  <w:style w:type="character" w:styleId="IntensiveHervorhebung">
    <w:name w:val="Intense Emphasis"/>
    <w:basedOn w:val="Absatz-Standardschriftart"/>
    <w:uiPriority w:val="21"/>
    <w:qFormat/>
    <w:rsid w:val="001C72E8"/>
    <w:rPr>
      <w:i/>
      <w:iCs/>
      <w:color w:val="0F4761" w:themeColor="accent1" w:themeShade="BF"/>
    </w:rPr>
  </w:style>
  <w:style w:type="paragraph" w:styleId="IntensivesZitat">
    <w:name w:val="Intense Quote"/>
    <w:basedOn w:val="Standard"/>
    <w:next w:val="Standard"/>
    <w:link w:val="IntensivesZitatZchn"/>
    <w:uiPriority w:val="30"/>
    <w:qFormat/>
    <w:rsid w:val="001C72E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1C72E8"/>
    <w:rPr>
      <w:i/>
      <w:iCs/>
      <w:color w:val="0F4761" w:themeColor="accent1" w:themeShade="BF"/>
    </w:rPr>
  </w:style>
  <w:style w:type="character" w:styleId="IntensiverVerweis">
    <w:name w:val="Intense Reference"/>
    <w:basedOn w:val="Absatz-Standardschriftart"/>
    <w:uiPriority w:val="32"/>
    <w:qFormat/>
    <w:rsid w:val="001C72E8"/>
    <w:rPr>
      <w:b/>
      <w:bCs/>
      <w:smallCaps/>
      <w:color w:val="0F4761" w:themeColor="accent1" w:themeShade="BF"/>
      <w:spacing w:val="5"/>
    </w:rPr>
  </w:style>
  <w:style w:type="paragraph" w:styleId="Kopfzeile">
    <w:name w:val="header"/>
    <w:basedOn w:val="Standard"/>
    <w:link w:val="KopfzeileZchn"/>
    <w:uiPriority w:val="99"/>
    <w:rsid w:val="001C72E8"/>
    <w:pPr>
      <w:tabs>
        <w:tab w:val="center" w:pos="4536"/>
        <w:tab w:val="right" w:pos="9072"/>
      </w:tabs>
    </w:pPr>
  </w:style>
  <w:style w:type="character" w:customStyle="1" w:styleId="KopfzeileZchn">
    <w:name w:val="Kopfzeile Zchn"/>
    <w:basedOn w:val="Absatz-Standardschriftart"/>
    <w:link w:val="Kopfzeile"/>
    <w:uiPriority w:val="99"/>
    <w:rsid w:val="001C72E8"/>
    <w:rPr>
      <w:rFonts w:ascii="Arial" w:eastAsia="Times New Roman" w:hAnsi="Arial" w:cs="Times New Roman"/>
      <w:kern w:val="0"/>
      <w:szCs w:val="20"/>
      <w:lang w:val="de-DE" w:eastAsia="de-DE"/>
      <w14:ligatures w14:val="none"/>
    </w:rPr>
  </w:style>
  <w:style w:type="character" w:styleId="Hervorhebung">
    <w:name w:val="Emphasis"/>
    <w:uiPriority w:val="20"/>
    <w:qFormat/>
    <w:rsid w:val="001C72E8"/>
    <w:rPr>
      <w:i w:val="0"/>
      <w:iCs w:val="0"/>
    </w:rPr>
  </w:style>
  <w:style w:type="paragraph" w:styleId="Fuzeile">
    <w:name w:val="footer"/>
    <w:basedOn w:val="Standard"/>
    <w:link w:val="FuzeileZchn"/>
    <w:uiPriority w:val="99"/>
    <w:unhideWhenUsed/>
    <w:rsid w:val="0037768B"/>
    <w:pPr>
      <w:tabs>
        <w:tab w:val="center" w:pos="4536"/>
        <w:tab w:val="right" w:pos="9072"/>
      </w:tabs>
    </w:pPr>
  </w:style>
  <w:style w:type="character" w:customStyle="1" w:styleId="FuzeileZchn">
    <w:name w:val="Fußzeile Zchn"/>
    <w:basedOn w:val="Absatz-Standardschriftart"/>
    <w:link w:val="Fuzeile"/>
    <w:uiPriority w:val="99"/>
    <w:rsid w:val="0037768B"/>
    <w:rPr>
      <w:rFonts w:ascii="Arial" w:eastAsia="Times New Roman" w:hAnsi="Arial" w:cs="Times New Roman"/>
      <w:kern w:val="0"/>
      <w:szCs w:val="20"/>
      <w:lang w:val="de-DE" w:eastAsia="de-DE"/>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5619151">
      <w:bodyDiv w:val="1"/>
      <w:marLeft w:val="0"/>
      <w:marRight w:val="0"/>
      <w:marTop w:val="0"/>
      <w:marBottom w:val="0"/>
      <w:divBdr>
        <w:top w:val="none" w:sz="0" w:space="0" w:color="auto"/>
        <w:left w:val="none" w:sz="0" w:space="0" w:color="auto"/>
        <w:bottom w:val="none" w:sz="0" w:space="0" w:color="auto"/>
        <w:right w:val="none" w:sz="0" w:space="0" w:color="auto"/>
      </w:divBdr>
    </w:div>
    <w:div w:id="1029334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beck-online.beck.de/?typ=reference&amp;y=100&amp;g=SGB_III&amp;p=9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1840</Words>
  <Characters>14190</Characters>
  <Application>Microsoft Office Word</Application>
  <DocSecurity>0</DocSecurity>
  <Lines>405</Lines>
  <Paragraphs>149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 Madersbacher</dc:creator>
  <cp:keywords/>
  <dc:description/>
  <cp:lastModifiedBy>Simon Madersbacher</cp:lastModifiedBy>
  <cp:revision>17</cp:revision>
  <dcterms:created xsi:type="dcterms:W3CDTF">2025-02-11T01:31:00Z</dcterms:created>
  <dcterms:modified xsi:type="dcterms:W3CDTF">2025-02-12T02:12:00Z</dcterms:modified>
</cp:coreProperties>
</file>